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AB8" w:rsidRPr="00B009D6" w:rsidRDefault="00E25AB8"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 xml:space="preserve">МБУК «Межпоселенческая библиотека» МО </w:t>
      </w:r>
      <w:proofErr w:type="gramStart"/>
      <w:r w:rsidRPr="00B009D6">
        <w:rPr>
          <w:rFonts w:eastAsia="Arial Unicode MS" w:cstheme="minorHAnsi"/>
          <w:b/>
          <w:sz w:val="24"/>
          <w:szCs w:val="24"/>
        </w:rPr>
        <w:t>ТР</w:t>
      </w:r>
      <w:proofErr w:type="gramEnd"/>
    </w:p>
    <w:p w:rsidR="00E25AB8" w:rsidRPr="00B009D6" w:rsidRDefault="00E25AB8"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Методико-библиографический отдел</w:t>
      </w: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942A7C" w:rsidP="00B009D6">
      <w:pPr>
        <w:spacing w:after="0" w:line="240" w:lineRule="auto"/>
        <w:ind w:firstLine="708"/>
        <w:jc w:val="both"/>
        <w:rPr>
          <w:rFonts w:eastAsia="Arial Unicode MS" w:cstheme="minorHAnsi"/>
          <w:b/>
          <w:sz w:val="24"/>
          <w:szCs w:val="24"/>
        </w:rPr>
      </w:pPr>
      <w:r>
        <w:rPr>
          <w:rFonts w:eastAsia="Arial Unicode MS" w:cstheme="minorHAnsi"/>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39.45pt;margin-top:10.6pt;width:395.2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" fillcolor="white [3212]" stroked="f">
            <v:textbox style="mso-fit-shape-to-text:t">
              <w:txbxContent>
                <w:p w:rsidR="00FE1C7F" w:rsidRPr="00E152FF" w:rsidRDefault="00FE1C7F" w:rsidP="00E25AB8">
                  <w:pPr>
                    <w:spacing w:after="0" w:line="300" w:lineRule="atLeast"/>
                    <w:ind w:firstLine="708"/>
                    <w:jc w:val="center"/>
                    <w:rPr>
                      <w:rFonts w:ascii="Marta Decor Two" w:hAnsi="Marta Decor Two" w:cs="Arial"/>
                      <w:color w:val="0000FF"/>
                      <w:spacing w:val="10"/>
                      <w:sz w:val="100"/>
                      <w:szCs w:val="100"/>
                    </w:rPr>
                  </w:pPr>
                  <w:r w:rsidRPr="00E152FF">
                    <w:rPr>
                      <w:rFonts w:ascii="Marta Decor Two" w:hAnsi="Marta Decor Two" w:cs="Arial"/>
                      <w:color w:val="0000FF"/>
                      <w:spacing w:val="10"/>
                      <w:sz w:val="100"/>
                      <w:szCs w:val="100"/>
                    </w:rPr>
                    <w:t xml:space="preserve">Методы работы </w:t>
                  </w:r>
                </w:p>
                <w:p w:rsidR="00FE1C7F" w:rsidRPr="00E152FF" w:rsidRDefault="00FE1C7F" w:rsidP="00E25AB8">
                  <w:pPr>
                    <w:spacing w:after="0" w:line="300" w:lineRule="atLeast"/>
                    <w:ind w:firstLine="708"/>
                    <w:jc w:val="center"/>
                    <w:rPr>
                      <w:rFonts w:ascii="Marta Decor Two" w:hAnsi="Marta Decor Two" w:cs="Arial"/>
                      <w:color w:val="0000FF"/>
                      <w:spacing w:val="10"/>
                      <w:sz w:val="96"/>
                      <w:szCs w:val="96"/>
                    </w:rPr>
                  </w:pPr>
                  <w:r w:rsidRPr="00E152FF">
                    <w:rPr>
                      <w:rFonts w:ascii="Marta Decor Two" w:hAnsi="Marta Decor Two" w:cs="Arial"/>
                      <w:color w:val="0000FF"/>
                      <w:spacing w:val="10"/>
                      <w:sz w:val="96"/>
                      <w:szCs w:val="96"/>
                    </w:rPr>
                    <w:t xml:space="preserve">с молодежью </w:t>
                  </w:r>
                </w:p>
                <w:p w:rsidR="00E25AB8" w:rsidRPr="00E152FF" w:rsidRDefault="00FE1C7F" w:rsidP="00E25AB8">
                  <w:pPr>
                    <w:spacing w:after="0" w:line="300" w:lineRule="atLeast"/>
                    <w:ind w:firstLine="708"/>
                    <w:jc w:val="center"/>
                    <w:rPr>
                      <w:rFonts w:ascii="Marta Decor Two" w:hAnsi="Marta Decor Two" w:cs="Arial"/>
                      <w:color w:val="0000FF"/>
                      <w:spacing w:val="10"/>
                      <w:sz w:val="96"/>
                      <w:szCs w:val="96"/>
                    </w:rPr>
                  </w:pPr>
                  <w:r w:rsidRPr="00E152FF">
                    <w:rPr>
                      <w:rFonts w:ascii="Marta Decor Two" w:hAnsi="Marta Decor Two" w:cs="Arial"/>
                      <w:color w:val="0000FF"/>
                      <w:spacing w:val="10"/>
                      <w:sz w:val="96"/>
                      <w:szCs w:val="96"/>
                    </w:rPr>
                    <w:t>в современной библиотеке</w:t>
                  </w:r>
                </w:p>
              </w:txbxContent>
            </v:textbox>
          </v:shape>
        </w:pict>
      </w: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ind w:firstLine="708"/>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r w:rsidRPr="00B009D6">
        <w:rPr>
          <w:rFonts w:eastAsia="Arial Unicode MS" w:cstheme="minorHAnsi"/>
          <w:b/>
          <w:sz w:val="24"/>
          <w:szCs w:val="24"/>
        </w:rPr>
        <w:t xml:space="preserve">  </w:t>
      </w: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FE1C7F" w:rsidP="00B009D6">
      <w:pPr>
        <w:spacing w:after="0" w:line="240" w:lineRule="auto"/>
        <w:jc w:val="both"/>
        <w:rPr>
          <w:rFonts w:eastAsia="Arial Unicode MS" w:cstheme="minorHAnsi"/>
          <w:b/>
          <w:sz w:val="24"/>
          <w:szCs w:val="24"/>
        </w:rPr>
      </w:pPr>
      <w:r>
        <w:rPr>
          <w:rFonts w:eastAsia="Arial Unicode MS" w:cstheme="minorHAnsi"/>
          <w:b/>
          <w:noProof/>
          <w:sz w:val="24"/>
          <w:szCs w:val="24"/>
          <w:lang w:eastAsia="ru-RU"/>
        </w:rPr>
        <w:drawing>
          <wp:anchor distT="0" distB="0" distL="114300" distR="114300" simplePos="0" relativeHeight="251669504" behindDoc="0" locked="0" layoutInCell="1" allowOverlap="1">
            <wp:simplePos x="0" y="0"/>
            <wp:positionH relativeFrom="column">
              <wp:posOffset>828040</wp:posOffset>
            </wp:positionH>
            <wp:positionV relativeFrom="paragraph">
              <wp:posOffset>100174</wp:posOffset>
            </wp:positionV>
            <wp:extent cx="2471120" cy="1800225"/>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6.jpg"/>
                    <pic:cNvPicPr/>
                  </pic:nvPicPr>
                  <pic:blipFill rotWithShape="1">
                    <a:blip r:embed="rId8" cstate="print">
                      <a:extLst>
                        <a:ext uri="{28A0092B-C50C-407E-A947-70E740481C1C}">
                          <a14:useLocalDpi xmlns:a14="http://schemas.microsoft.com/office/drawing/2010/main" val="0"/>
                        </a:ext>
                      </a:extLst>
                    </a:blip>
                    <a:srcRect r="1219" b="4060"/>
                    <a:stretch/>
                  </pic:blipFill>
                  <pic:spPr bwMode="auto">
                    <a:xfrm>
                      <a:off x="0" y="0"/>
                      <a:ext cx="2471120" cy="1800225"/>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p>
    <w:p w:rsidR="00E25AB8" w:rsidRPr="00B009D6" w:rsidRDefault="00E25AB8" w:rsidP="00B009D6">
      <w:pPr>
        <w:spacing w:after="0" w:line="240" w:lineRule="auto"/>
        <w:jc w:val="both"/>
        <w:rPr>
          <w:rFonts w:eastAsia="Arial Unicode MS" w:cstheme="minorHAnsi"/>
          <w:b/>
          <w:sz w:val="24"/>
          <w:szCs w:val="24"/>
        </w:rPr>
      </w:pPr>
      <w:r w:rsidRPr="00B009D6">
        <w:rPr>
          <w:rFonts w:eastAsia="Arial Unicode MS" w:cstheme="minorHAnsi"/>
          <w:b/>
          <w:sz w:val="24"/>
          <w:szCs w:val="24"/>
        </w:rPr>
        <w:t xml:space="preserve">  </w:t>
      </w:r>
    </w:p>
    <w:p w:rsidR="00C67C09" w:rsidRPr="00B009D6" w:rsidRDefault="00C67C09"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123E52" w:rsidRPr="00B009D6" w:rsidRDefault="00123E52" w:rsidP="00B009D6">
      <w:pPr>
        <w:spacing w:after="0" w:line="240" w:lineRule="auto"/>
        <w:jc w:val="center"/>
        <w:rPr>
          <w:rFonts w:eastAsia="Arial Unicode MS" w:cstheme="minorHAnsi"/>
          <w:b/>
          <w:sz w:val="24"/>
          <w:szCs w:val="24"/>
        </w:rPr>
      </w:pPr>
    </w:p>
    <w:p w:rsidR="002C208F" w:rsidRPr="00B009D6" w:rsidRDefault="002C208F"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Методическое пособие</w:t>
      </w:r>
      <w:r w:rsidR="00E25AB8" w:rsidRPr="00B009D6">
        <w:rPr>
          <w:rFonts w:eastAsia="Arial Unicode MS" w:cstheme="minorHAnsi"/>
          <w:b/>
          <w:sz w:val="24"/>
          <w:szCs w:val="24"/>
        </w:rPr>
        <w:t xml:space="preserve"> в помощь </w:t>
      </w:r>
    </w:p>
    <w:p w:rsidR="00C67C09" w:rsidRPr="00B009D6" w:rsidRDefault="00E25AB8" w:rsidP="00B009D6">
      <w:pPr>
        <w:spacing w:after="0" w:line="240" w:lineRule="auto"/>
        <w:jc w:val="center"/>
        <w:rPr>
          <w:rFonts w:eastAsia="Arial Unicode MS" w:cstheme="minorHAnsi"/>
          <w:b/>
          <w:i/>
          <w:sz w:val="24"/>
          <w:szCs w:val="24"/>
        </w:rPr>
      </w:pPr>
      <w:r w:rsidRPr="00B009D6">
        <w:rPr>
          <w:rFonts w:eastAsia="Arial Unicode MS" w:cstheme="minorHAnsi"/>
          <w:b/>
          <w:sz w:val="24"/>
          <w:szCs w:val="24"/>
        </w:rPr>
        <w:t xml:space="preserve">библиотекарям в работе </w:t>
      </w:r>
      <w:r w:rsidR="0027588D">
        <w:rPr>
          <w:rFonts w:eastAsia="Arial Unicode MS" w:cstheme="minorHAnsi"/>
          <w:b/>
          <w:sz w:val="24"/>
          <w:szCs w:val="24"/>
        </w:rPr>
        <w:t xml:space="preserve">с </w:t>
      </w:r>
      <w:r w:rsidRPr="00B009D6">
        <w:rPr>
          <w:rFonts w:eastAsia="Arial Unicode MS" w:cstheme="minorHAnsi"/>
          <w:b/>
          <w:sz w:val="24"/>
          <w:szCs w:val="24"/>
        </w:rPr>
        <w:t>юношеством</w:t>
      </w:r>
      <w:r w:rsidR="00C67C09" w:rsidRPr="00B009D6">
        <w:rPr>
          <w:rFonts w:eastAsia="Arial Unicode MS" w:cstheme="minorHAnsi"/>
          <w:b/>
          <w:i/>
          <w:sz w:val="24"/>
          <w:szCs w:val="24"/>
        </w:rPr>
        <w:t xml:space="preserve"> </w:t>
      </w:r>
    </w:p>
    <w:p w:rsidR="00C15470" w:rsidRDefault="00C15470" w:rsidP="00B009D6">
      <w:pPr>
        <w:spacing w:after="0" w:line="240" w:lineRule="auto"/>
        <w:jc w:val="center"/>
        <w:rPr>
          <w:rFonts w:eastAsia="Arial Unicode MS" w:cstheme="minorHAnsi"/>
          <w:b/>
          <w:sz w:val="24"/>
          <w:szCs w:val="24"/>
        </w:rPr>
      </w:pPr>
    </w:p>
    <w:p w:rsidR="00C67C09" w:rsidRPr="00B009D6" w:rsidRDefault="00FE1C7F" w:rsidP="00B009D6">
      <w:pPr>
        <w:spacing w:after="0" w:line="240" w:lineRule="auto"/>
        <w:jc w:val="center"/>
        <w:rPr>
          <w:rFonts w:eastAsia="Arial Unicode MS" w:cstheme="minorHAnsi"/>
          <w:b/>
          <w:sz w:val="24"/>
          <w:szCs w:val="24"/>
        </w:rPr>
      </w:pPr>
      <w:r>
        <w:rPr>
          <w:rFonts w:eastAsia="Arial Unicode MS" w:cstheme="minorHAnsi"/>
          <w:b/>
          <w:sz w:val="24"/>
          <w:szCs w:val="24"/>
        </w:rPr>
        <w:t>г. Темрюк - 2017</w:t>
      </w:r>
      <w:r w:rsidR="00C67C09" w:rsidRPr="00B009D6">
        <w:rPr>
          <w:rFonts w:eastAsia="Arial Unicode MS" w:cstheme="minorHAnsi"/>
          <w:b/>
          <w:sz w:val="24"/>
          <w:szCs w:val="24"/>
        </w:rPr>
        <w:t xml:space="preserve"> г.</w:t>
      </w:r>
    </w:p>
    <w:p w:rsidR="00E25AB8" w:rsidRPr="00B009D6" w:rsidRDefault="00E25AB8" w:rsidP="00B009D6">
      <w:pPr>
        <w:spacing w:after="0" w:line="240" w:lineRule="auto"/>
        <w:jc w:val="both"/>
        <w:rPr>
          <w:rFonts w:eastAsia="Arial Unicode MS" w:cstheme="minorHAnsi"/>
          <w:b/>
          <w:sz w:val="24"/>
          <w:szCs w:val="24"/>
        </w:rPr>
      </w:pPr>
      <w:r w:rsidRPr="00B009D6">
        <w:rPr>
          <w:rFonts w:eastAsia="Arial Unicode MS" w:cstheme="minorHAnsi"/>
          <w:b/>
          <w:sz w:val="24"/>
          <w:szCs w:val="24"/>
        </w:rPr>
        <w:lastRenderedPageBreak/>
        <w:t xml:space="preserve">Составитель: </w:t>
      </w:r>
    </w:p>
    <w:p w:rsidR="00E25AB8" w:rsidRPr="00B009D6" w:rsidRDefault="00E25AB8" w:rsidP="00B009D6">
      <w:pPr>
        <w:spacing w:after="0" w:line="240" w:lineRule="auto"/>
        <w:jc w:val="both"/>
        <w:rPr>
          <w:rFonts w:eastAsia="Arial Unicode MS" w:cstheme="minorHAnsi"/>
          <w:sz w:val="24"/>
          <w:szCs w:val="24"/>
        </w:rPr>
      </w:pPr>
      <w:r w:rsidRPr="00B009D6">
        <w:rPr>
          <w:rFonts w:eastAsia="Arial Unicode MS" w:cstheme="minorHAnsi"/>
          <w:sz w:val="24"/>
          <w:szCs w:val="24"/>
        </w:rPr>
        <w:t>Н.Г. Тошматова, методист по юношеству</w:t>
      </w:r>
    </w:p>
    <w:p w:rsidR="00E25AB8" w:rsidRPr="00B009D6" w:rsidRDefault="00E25AB8" w:rsidP="00B009D6">
      <w:pPr>
        <w:spacing w:after="0" w:line="240" w:lineRule="auto"/>
        <w:jc w:val="both"/>
        <w:rPr>
          <w:rFonts w:eastAsia="Arial Unicode MS" w:cstheme="minorHAnsi"/>
          <w:b/>
          <w:sz w:val="24"/>
          <w:szCs w:val="24"/>
        </w:rPr>
      </w:pPr>
      <w:proofErr w:type="gramStart"/>
      <w:r w:rsidRPr="00B009D6">
        <w:rPr>
          <w:rFonts w:eastAsia="Arial Unicode MS" w:cstheme="minorHAnsi"/>
          <w:b/>
          <w:sz w:val="24"/>
          <w:szCs w:val="24"/>
        </w:rPr>
        <w:t>Ответственный за выпуск:</w:t>
      </w:r>
      <w:proofErr w:type="gramEnd"/>
    </w:p>
    <w:p w:rsidR="00E25AB8" w:rsidRPr="00B009D6" w:rsidRDefault="00E25AB8" w:rsidP="00B009D6">
      <w:pPr>
        <w:spacing w:after="0" w:line="240" w:lineRule="auto"/>
        <w:jc w:val="both"/>
        <w:rPr>
          <w:rFonts w:eastAsia="Arial Unicode MS" w:cstheme="minorHAnsi"/>
          <w:sz w:val="24"/>
          <w:szCs w:val="24"/>
        </w:rPr>
      </w:pPr>
      <w:r w:rsidRPr="00B009D6">
        <w:rPr>
          <w:rFonts w:eastAsia="Arial Unicode MS" w:cstheme="minorHAnsi"/>
          <w:sz w:val="24"/>
          <w:szCs w:val="24"/>
        </w:rPr>
        <w:t>Директор МБУК «Межпоселенческая библиотека»</w:t>
      </w:r>
      <w:r w:rsidRPr="00B009D6">
        <w:rPr>
          <w:rFonts w:eastAsia="Arial Unicode MS" w:cstheme="minorHAnsi"/>
          <w:sz w:val="24"/>
          <w:szCs w:val="24"/>
        </w:rPr>
        <w:br/>
        <w:t>МО Темрюкский район</w:t>
      </w:r>
    </w:p>
    <w:p w:rsidR="00E25AB8" w:rsidRPr="00B009D6" w:rsidRDefault="00E25AB8" w:rsidP="00B009D6">
      <w:pPr>
        <w:spacing w:after="0" w:line="240" w:lineRule="auto"/>
        <w:jc w:val="both"/>
        <w:rPr>
          <w:rFonts w:eastAsia="Arial Unicode MS" w:cstheme="minorHAnsi"/>
          <w:sz w:val="24"/>
          <w:szCs w:val="24"/>
        </w:rPr>
      </w:pPr>
      <w:r w:rsidRPr="00B009D6">
        <w:rPr>
          <w:rFonts w:eastAsia="Arial Unicode MS" w:cstheme="minorHAnsi"/>
          <w:sz w:val="24"/>
          <w:szCs w:val="24"/>
        </w:rPr>
        <w:t>Л.Б. Асланова</w:t>
      </w: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123E52" w:rsidRPr="00B009D6" w:rsidRDefault="00123E52" w:rsidP="00B009D6">
      <w:pPr>
        <w:spacing w:after="0" w:line="240" w:lineRule="auto"/>
        <w:jc w:val="both"/>
        <w:rPr>
          <w:rFonts w:eastAsia="Arial Unicode MS" w:cstheme="minorHAnsi"/>
          <w:b/>
          <w:sz w:val="24"/>
          <w:szCs w:val="24"/>
        </w:rPr>
      </w:pPr>
    </w:p>
    <w:p w:rsidR="00123E52" w:rsidRPr="00B009D6" w:rsidRDefault="00123E52" w:rsidP="00B009D6">
      <w:pPr>
        <w:spacing w:after="0" w:line="240" w:lineRule="auto"/>
        <w:jc w:val="both"/>
        <w:rPr>
          <w:rFonts w:eastAsia="Arial Unicode MS" w:cstheme="minorHAnsi"/>
          <w:b/>
          <w:sz w:val="24"/>
          <w:szCs w:val="24"/>
        </w:rPr>
      </w:pPr>
    </w:p>
    <w:p w:rsidR="00123E52" w:rsidRPr="00B009D6" w:rsidRDefault="00123E52" w:rsidP="00B009D6">
      <w:pPr>
        <w:spacing w:after="0" w:line="240" w:lineRule="auto"/>
        <w:jc w:val="both"/>
        <w:rPr>
          <w:rFonts w:eastAsia="Arial Unicode MS" w:cstheme="minorHAnsi"/>
          <w:b/>
          <w:sz w:val="24"/>
          <w:szCs w:val="24"/>
        </w:rPr>
      </w:pPr>
    </w:p>
    <w:p w:rsidR="00123E52" w:rsidRPr="00B009D6" w:rsidRDefault="00123E52" w:rsidP="00B009D6">
      <w:pPr>
        <w:spacing w:after="0" w:line="240" w:lineRule="auto"/>
        <w:jc w:val="both"/>
        <w:rPr>
          <w:rFonts w:eastAsia="Arial Unicode MS" w:cstheme="minorHAnsi"/>
          <w:b/>
          <w:sz w:val="24"/>
          <w:szCs w:val="24"/>
        </w:rPr>
      </w:pPr>
    </w:p>
    <w:p w:rsidR="00123E52" w:rsidRPr="00B009D6" w:rsidRDefault="00123E52"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Default="00E25AB8" w:rsidP="00B009D6">
      <w:pPr>
        <w:spacing w:after="0" w:line="240" w:lineRule="auto"/>
        <w:jc w:val="both"/>
        <w:rPr>
          <w:rFonts w:eastAsia="Arial Unicode MS" w:cstheme="minorHAnsi"/>
          <w:b/>
          <w:sz w:val="24"/>
          <w:szCs w:val="24"/>
        </w:rPr>
      </w:pPr>
    </w:p>
    <w:p w:rsidR="00B57E53" w:rsidRDefault="00B57E53" w:rsidP="00B009D6">
      <w:pPr>
        <w:spacing w:after="0" w:line="240" w:lineRule="auto"/>
        <w:jc w:val="both"/>
        <w:rPr>
          <w:rFonts w:eastAsia="Arial Unicode MS" w:cstheme="minorHAnsi"/>
          <w:b/>
          <w:sz w:val="24"/>
          <w:szCs w:val="24"/>
        </w:rPr>
      </w:pPr>
    </w:p>
    <w:p w:rsidR="00B57E53" w:rsidRPr="00B009D6" w:rsidRDefault="00B57E53"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E25AB8" w:rsidRPr="00B009D6" w:rsidRDefault="00E25AB8" w:rsidP="00B009D6">
      <w:pPr>
        <w:spacing w:after="0" w:line="240" w:lineRule="auto"/>
        <w:jc w:val="both"/>
        <w:rPr>
          <w:rFonts w:eastAsia="Arial Unicode MS" w:cstheme="minorHAnsi"/>
          <w:b/>
          <w:sz w:val="24"/>
          <w:szCs w:val="24"/>
        </w:rPr>
      </w:pPr>
    </w:p>
    <w:p w:rsidR="00395D62" w:rsidRPr="00B009D6" w:rsidRDefault="00701075" w:rsidP="00B009D6">
      <w:pPr>
        <w:spacing w:after="0" w:line="240" w:lineRule="auto"/>
        <w:ind w:firstLine="708"/>
        <w:jc w:val="both"/>
        <w:rPr>
          <w:rFonts w:eastAsia="Arial Unicode MS" w:cstheme="minorHAnsi"/>
          <w:sz w:val="24"/>
          <w:szCs w:val="24"/>
        </w:rPr>
      </w:pPr>
      <w:r>
        <w:rPr>
          <w:rFonts w:eastAsia="Arial Unicode MS" w:cstheme="minorHAnsi"/>
          <w:b/>
          <w:sz w:val="24"/>
          <w:szCs w:val="24"/>
        </w:rPr>
        <w:t>Методы работы с молодежью в современной библиотеке</w:t>
      </w:r>
      <w:r w:rsidR="00E25AB8" w:rsidRPr="00B009D6">
        <w:rPr>
          <w:rFonts w:eastAsia="Arial Unicode MS" w:cstheme="minorHAnsi"/>
          <w:b/>
          <w:sz w:val="24"/>
          <w:szCs w:val="24"/>
        </w:rPr>
        <w:t xml:space="preserve"> </w:t>
      </w:r>
      <w:r w:rsidR="00E25AB8" w:rsidRPr="00B009D6">
        <w:rPr>
          <w:rFonts w:eastAsia="Arial Unicode MS" w:cstheme="minorHAnsi"/>
          <w:sz w:val="24"/>
          <w:szCs w:val="24"/>
        </w:rPr>
        <w:t xml:space="preserve">/ МБУК «Межпоселенческая библиотека» МО Темрюкский район; методико-библиографический отдел; </w:t>
      </w:r>
    </w:p>
    <w:p w:rsidR="00E25AB8" w:rsidRPr="00B009D6" w:rsidRDefault="00E25AB8" w:rsidP="00B009D6">
      <w:pPr>
        <w:spacing w:after="0" w:line="240" w:lineRule="auto"/>
        <w:jc w:val="both"/>
        <w:rPr>
          <w:rFonts w:eastAsia="Arial Unicode MS" w:cstheme="minorHAnsi"/>
          <w:sz w:val="24"/>
          <w:szCs w:val="24"/>
        </w:rPr>
      </w:pPr>
      <w:r w:rsidRPr="00B009D6">
        <w:rPr>
          <w:rFonts w:eastAsia="Arial Unicode MS" w:cstheme="minorHAnsi"/>
          <w:sz w:val="24"/>
          <w:szCs w:val="24"/>
        </w:rPr>
        <w:t>[сост</w:t>
      </w:r>
      <w:r w:rsidR="00395D62" w:rsidRPr="00B009D6">
        <w:rPr>
          <w:rFonts w:eastAsia="Arial Unicode MS" w:cstheme="minorHAnsi"/>
          <w:sz w:val="24"/>
          <w:szCs w:val="24"/>
        </w:rPr>
        <w:t>авила</w:t>
      </w:r>
      <w:r w:rsidRPr="00B009D6">
        <w:rPr>
          <w:rFonts w:eastAsia="Arial Unicode MS" w:cstheme="minorHAnsi"/>
          <w:sz w:val="24"/>
          <w:szCs w:val="24"/>
        </w:rPr>
        <w:t xml:space="preserve"> Н.Г. Тошматова]; </w:t>
      </w:r>
      <w:proofErr w:type="spellStart"/>
      <w:r w:rsidRPr="00B009D6">
        <w:rPr>
          <w:rFonts w:eastAsia="Arial Unicode MS" w:cstheme="minorHAnsi"/>
          <w:sz w:val="24"/>
          <w:szCs w:val="24"/>
        </w:rPr>
        <w:t>Отв</w:t>
      </w:r>
      <w:r w:rsidR="005B6E54" w:rsidRPr="00B009D6">
        <w:rPr>
          <w:rFonts w:eastAsia="Arial Unicode MS" w:cstheme="minorHAnsi"/>
          <w:sz w:val="24"/>
          <w:szCs w:val="24"/>
        </w:rPr>
        <w:t>етств</w:t>
      </w:r>
      <w:proofErr w:type="spellEnd"/>
      <w:r w:rsidR="005B6E54" w:rsidRPr="00B009D6">
        <w:rPr>
          <w:rFonts w:eastAsia="Arial Unicode MS" w:cstheme="minorHAnsi"/>
          <w:sz w:val="24"/>
          <w:szCs w:val="24"/>
        </w:rPr>
        <w:t>.</w:t>
      </w:r>
      <w:r w:rsidRPr="00B009D6">
        <w:rPr>
          <w:rFonts w:eastAsia="Arial Unicode MS" w:cstheme="minorHAnsi"/>
          <w:sz w:val="24"/>
          <w:szCs w:val="24"/>
        </w:rPr>
        <w:t xml:space="preserve"> за выпуск Л.Б. Асланова. – Темрюк, 201</w:t>
      </w:r>
      <w:r w:rsidR="00C15470">
        <w:rPr>
          <w:rFonts w:eastAsia="Arial Unicode MS" w:cstheme="minorHAnsi"/>
          <w:sz w:val="24"/>
          <w:szCs w:val="24"/>
        </w:rPr>
        <w:t>7</w:t>
      </w:r>
      <w:r w:rsidRPr="00B009D6">
        <w:rPr>
          <w:rFonts w:eastAsia="Arial Unicode MS" w:cstheme="minorHAnsi"/>
          <w:sz w:val="24"/>
          <w:szCs w:val="24"/>
        </w:rPr>
        <w:t xml:space="preserve">. – </w:t>
      </w:r>
      <w:r w:rsidR="00842265">
        <w:rPr>
          <w:rFonts w:eastAsia="Arial Unicode MS" w:cstheme="minorHAnsi"/>
          <w:sz w:val="24"/>
          <w:szCs w:val="24"/>
        </w:rPr>
        <w:t xml:space="preserve">24 </w:t>
      </w:r>
      <w:r w:rsidRPr="00B009D6">
        <w:rPr>
          <w:rFonts w:eastAsia="Arial Unicode MS" w:cstheme="minorHAnsi"/>
          <w:sz w:val="24"/>
          <w:szCs w:val="24"/>
        </w:rPr>
        <w:t>с.</w:t>
      </w:r>
    </w:p>
    <w:p w:rsidR="00123E52" w:rsidRPr="00B009D6" w:rsidRDefault="00123E52" w:rsidP="00B009D6">
      <w:pPr>
        <w:spacing w:after="0" w:line="240" w:lineRule="auto"/>
        <w:ind w:firstLine="708"/>
        <w:jc w:val="center"/>
        <w:rPr>
          <w:rFonts w:eastAsia="Arial Unicode MS" w:cstheme="minorHAnsi"/>
          <w:b/>
          <w:sz w:val="24"/>
          <w:szCs w:val="24"/>
          <w:shd w:val="clear" w:color="auto" w:fill="FFFFFF"/>
        </w:rPr>
      </w:pPr>
    </w:p>
    <w:p w:rsidR="002648B6" w:rsidRDefault="002648B6" w:rsidP="00B009D6">
      <w:pPr>
        <w:spacing w:after="0" w:line="240" w:lineRule="auto"/>
        <w:ind w:firstLine="708"/>
        <w:jc w:val="center"/>
        <w:rPr>
          <w:rFonts w:eastAsia="Arial Unicode MS" w:cstheme="minorHAnsi"/>
          <w:b/>
          <w:sz w:val="24"/>
          <w:szCs w:val="24"/>
          <w:shd w:val="clear" w:color="auto" w:fill="FFFFFF"/>
        </w:rPr>
      </w:pPr>
    </w:p>
    <w:p w:rsidR="00123E52" w:rsidRPr="009304EE" w:rsidRDefault="00123E52" w:rsidP="004766EA">
      <w:pPr>
        <w:spacing w:after="0" w:line="240" w:lineRule="auto"/>
        <w:ind w:firstLine="708"/>
        <w:jc w:val="center"/>
        <w:rPr>
          <w:rFonts w:eastAsia="Arial Unicode MS" w:cstheme="minorHAnsi"/>
          <w:b/>
          <w:sz w:val="24"/>
          <w:szCs w:val="24"/>
          <w:shd w:val="clear" w:color="auto" w:fill="FFFFFF"/>
        </w:rPr>
      </w:pPr>
      <w:r w:rsidRPr="00B009D6">
        <w:rPr>
          <w:rFonts w:eastAsia="Arial Unicode MS" w:cstheme="minorHAnsi"/>
          <w:b/>
          <w:sz w:val="24"/>
          <w:szCs w:val="24"/>
          <w:shd w:val="clear" w:color="auto" w:fill="FFFFFF"/>
        </w:rPr>
        <w:lastRenderedPageBreak/>
        <w:t>От составителя</w:t>
      </w:r>
    </w:p>
    <w:p w:rsidR="00F02F26" w:rsidRPr="009304EE" w:rsidRDefault="00F02F26" w:rsidP="004766EA">
      <w:pPr>
        <w:spacing w:after="0" w:line="240" w:lineRule="auto"/>
        <w:ind w:firstLine="708"/>
        <w:jc w:val="center"/>
        <w:rPr>
          <w:rFonts w:eastAsia="Arial Unicode MS" w:cstheme="minorHAnsi"/>
          <w:b/>
          <w:sz w:val="24"/>
          <w:szCs w:val="24"/>
          <w:shd w:val="clear" w:color="auto" w:fill="FFFFFF"/>
        </w:rPr>
      </w:pP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 последние годы в работе библиотек появилось много новых нестандартных форм деятельности, призванных способствовать продвижению книги и чтения в обществе. Некоторые из них уже вошли в практику библиотек</w:t>
      </w:r>
      <w:r w:rsidR="00487C1D" w:rsidRPr="009304EE">
        <w:rPr>
          <w:rFonts w:eastAsia="Arial Unicode MS" w:cstheme="minorHAnsi"/>
          <w:sz w:val="24"/>
          <w:szCs w:val="24"/>
          <w:shd w:val="clear" w:color="auto" w:fill="FFFFFF"/>
        </w:rPr>
        <w:t xml:space="preserve"> Темрюкского </w:t>
      </w:r>
      <w:r w:rsidRPr="009304EE">
        <w:rPr>
          <w:rFonts w:eastAsia="Arial Unicode MS" w:cstheme="minorHAnsi"/>
          <w:sz w:val="24"/>
          <w:szCs w:val="24"/>
          <w:shd w:val="clear" w:color="auto" w:fill="FFFFFF"/>
        </w:rPr>
        <w:t>района, другие ждут своего применения.</w:t>
      </w:r>
    </w:p>
    <w:p w:rsidR="002E5B2F" w:rsidRPr="009304EE" w:rsidRDefault="00E96627"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 </w:t>
      </w:r>
      <w:r w:rsidR="002E5B2F" w:rsidRPr="009304EE">
        <w:rPr>
          <w:rFonts w:eastAsia="Arial Unicode MS" w:cstheme="minorHAnsi"/>
          <w:sz w:val="24"/>
          <w:szCs w:val="24"/>
          <w:shd w:val="clear" w:color="auto" w:fill="FFFFFF"/>
        </w:rPr>
        <w:t xml:space="preserve">В данных методических рекомендациях </w:t>
      </w:r>
      <w:r w:rsidR="00DB6B8F" w:rsidRPr="009304EE">
        <w:rPr>
          <w:rFonts w:eastAsia="Arial Unicode MS" w:cstheme="minorHAnsi"/>
          <w:sz w:val="24"/>
          <w:szCs w:val="24"/>
          <w:shd w:val="clear" w:color="auto" w:fill="FFFFFF"/>
        </w:rPr>
        <w:t>предлагается подборка форм нового формата работы с молодежью в библиотеках, краткий комментарий к ним</w:t>
      </w:r>
      <w:r w:rsidR="007C657D" w:rsidRPr="009304EE">
        <w:rPr>
          <w:rFonts w:eastAsia="Arial Unicode MS" w:cstheme="minorHAnsi"/>
          <w:sz w:val="24"/>
          <w:szCs w:val="24"/>
          <w:shd w:val="clear" w:color="auto" w:fill="FFFFFF"/>
        </w:rPr>
        <w:t>,</w:t>
      </w:r>
      <w:r w:rsidR="00DB6B8F" w:rsidRPr="009304EE">
        <w:rPr>
          <w:rFonts w:eastAsia="Arial Unicode MS" w:cstheme="minorHAnsi"/>
          <w:sz w:val="24"/>
          <w:szCs w:val="24"/>
          <w:shd w:val="clear" w:color="auto" w:fill="FFFFFF"/>
        </w:rPr>
        <w:t xml:space="preserve"> а также изложены </w:t>
      </w:r>
      <w:r w:rsidR="002E5B2F" w:rsidRPr="009304EE">
        <w:rPr>
          <w:rFonts w:eastAsia="Arial Unicode MS" w:cstheme="minorHAnsi"/>
          <w:sz w:val="24"/>
          <w:szCs w:val="24"/>
          <w:shd w:val="clear" w:color="auto" w:fill="FFFFFF"/>
        </w:rPr>
        <w:t>основы психологического подхода к использованию интерактивных методов работы с молодежью в библиотеке, которые будут полезны при проведении интерактивных мероприятий.</w:t>
      </w:r>
    </w:p>
    <w:p w:rsidR="00F02F26" w:rsidRPr="009304EE" w:rsidRDefault="00F02F26" w:rsidP="004766EA">
      <w:pPr>
        <w:spacing w:after="0" w:line="240" w:lineRule="auto"/>
        <w:ind w:firstLine="142"/>
        <w:jc w:val="both"/>
        <w:rPr>
          <w:rFonts w:eastAsia="Arial Unicode MS" w:cstheme="minorHAnsi"/>
          <w:sz w:val="24"/>
          <w:szCs w:val="24"/>
          <w:shd w:val="clear" w:color="auto" w:fill="FFFFFF"/>
        </w:rPr>
      </w:pP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1. Понятие интерактивных методов групповой работы</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2. Алгоритм проведения групповой работы с использованием интерактивных методов</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3. Предварительная подготовка.</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4. </w:t>
      </w:r>
      <w:r w:rsidR="005C7780" w:rsidRPr="009304EE">
        <w:rPr>
          <w:rFonts w:eastAsia="Arial Unicode MS" w:cstheme="minorHAnsi"/>
          <w:sz w:val="24"/>
          <w:szCs w:val="24"/>
          <w:shd w:val="clear" w:color="auto" w:fill="FFFFFF"/>
        </w:rPr>
        <w:t>Числен</w:t>
      </w:r>
      <w:r w:rsidRPr="009304EE">
        <w:rPr>
          <w:rFonts w:eastAsia="Arial Unicode MS" w:cstheme="minorHAnsi"/>
          <w:sz w:val="24"/>
          <w:szCs w:val="24"/>
          <w:shd w:val="clear" w:color="auto" w:fill="FFFFFF"/>
        </w:rPr>
        <w:t>ность группы.</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5. Организация взаимодействия участников.</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6. Организация пространства.</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7. Процедура завершения встречи.</w:t>
      </w:r>
    </w:p>
    <w:p w:rsidR="002E5B2F" w:rsidRPr="009304EE" w:rsidRDefault="005C7780"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8. П</w:t>
      </w:r>
      <w:r w:rsidR="002E5B2F" w:rsidRPr="009304EE">
        <w:rPr>
          <w:rFonts w:eastAsia="Arial Unicode MS" w:cstheme="minorHAnsi"/>
          <w:sz w:val="24"/>
          <w:szCs w:val="24"/>
          <w:shd w:val="clear" w:color="auto" w:fill="FFFFFF"/>
        </w:rPr>
        <w:t>ример использования интерактивного метода.</w:t>
      </w:r>
    </w:p>
    <w:p w:rsidR="002E5B2F" w:rsidRPr="009304EE" w:rsidRDefault="002E5B2F" w:rsidP="004766EA">
      <w:pPr>
        <w:spacing w:after="0" w:line="240" w:lineRule="auto"/>
        <w:ind w:firstLine="142"/>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9. Список рекомендованной литературы.</w:t>
      </w:r>
    </w:p>
    <w:p w:rsidR="00DB6B8F" w:rsidRPr="009304EE" w:rsidRDefault="00DB6B8F" w:rsidP="004766EA">
      <w:pPr>
        <w:spacing w:after="0" w:line="240" w:lineRule="auto"/>
        <w:ind w:firstLine="708"/>
        <w:jc w:val="both"/>
        <w:rPr>
          <w:rFonts w:eastAsia="Arial Unicode MS" w:cstheme="minorHAnsi"/>
          <w:sz w:val="24"/>
          <w:szCs w:val="24"/>
          <w:shd w:val="clear" w:color="auto" w:fill="FFFFFF"/>
        </w:rPr>
      </w:pPr>
    </w:p>
    <w:p w:rsidR="00DB6B8F" w:rsidRPr="009304EE" w:rsidRDefault="00DB6B8F" w:rsidP="004766EA">
      <w:pPr>
        <w:spacing w:after="0" w:line="240" w:lineRule="auto"/>
        <w:ind w:firstLine="708"/>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Итак, дерзайте, коллеги! И о вас заговорят, и в каждую библиотеку запишется еще больше читателей.</w:t>
      </w:r>
    </w:p>
    <w:p w:rsidR="00992634" w:rsidRPr="009304EE" w:rsidRDefault="00992634" w:rsidP="004766EA">
      <w:pPr>
        <w:spacing w:after="0" w:line="240" w:lineRule="auto"/>
        <w:ind w:firstLine="709"/>
        <w:jc w:val="both"/>
        <w:rPr>
          <w:rFonts w:eastAsia="Arial Unicode MS" w:cstheme="minorHAnsi"/>
          <w:sz w:val="24"/>
          <w:szCs w:val="24"/>
          <w:shd w:val="clear" w:color="auto" w:fill="FFFFFF"/>
        </w:rPr>
      </w:pPr>
    </w:p>
    <w:p w:rsidR="00992634" w:rsidRPr="009304EE" w:rsidRDefault="00992634" w:rsidP="004766EA">
      <w:pPr>
        <w:spacing w:after="0" w:line="240" w:lineRule="auto"/>
        <w:ind w:firstLine="709"/>
        <w:jc w:val="both"/>
        <w:rPr>
          <w:rFonts w:eastAsia="Arial Unicode MS" w:cstheme="minorHAnsi"/>
          <w:sz w:val="24"/>
          <w:szCs w:val="24"/>
          <w:shd w:val="clear" w:color="auto" w:fill="FFFFFF"/>
        </w:rPr>
      </w:pPr>
    </w:p>
    <w:p w:rsidR="00992634" w:rsidRPr="009304EE" w:rsidRDefault="00992634" w:rsidP="004766EA">
      <w:pPr>
        <w:spacing w:after="0" w:line="240" w:lineRule="auto"/>
        <w:ind w:firstLine="709"/>
        <w:jc w:val="both"/>
        <w:rPr>
          <w:rFonts w:eastAsia="Arial Unicode MS" w:cstheme="minorHAnsi"/>
          <w:sz w:val="24"/>
          <w:szCs w:val="24"/>
          <w:shd w:val="clear" w:color="auto" w:fill="FFFFFF"/>
        </w:rPr>
      </w:pPr>
    </w:p>
    <w:p w:rsidR="00992634" w:rsidRPr="009304EE" w:rsidRDefault="00992634" w:rsidP="004766EA">
      <w:pPr>
        <w:spacing w:after="0" w:line="240" w:lineRule="auto"/>
        <w:ind w:firstLine="709"/>
        <w:jc w:val="both"/>
        <w:rPr>
          <w:rFonts w:eastAsia="Arial Unicode MS" w:cstheme="minorHAnsi"/>
          <w:sz w:val="24"/>
          <w:szCs w:val="24"/>
          <w:shd w:val="clear" w:color="auto" w:fill="FFFFFF"/>
        </w:rPr>
      </w:pPr>
    </w:p>
    <w:p w:rsidR="007D3BFD" w:rsidRPr="009304EE" w:rsidRDefault="002E5B2F" w:rsidP="00F02F26">
      <w:pPr>
        <w:spacing w:after="0" w:line="240" w:lineRule="auto"/>
        <w:ind w:firstLine="709"/>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lastRenderedPageBreak/>
        <w:t>Понятие интерактивных методов</w:t>
      </w:r>
    </w:p>
    <w:p w:rsidR="002E5B2F" w:rsidRPr="009304EE" w:rsidRDefault="002E5B2F" w:rsidP="00F02F26">
      <w:pPr>
        <w:spacing w:after="0" w:line="240" w:lineRule="auto"/>
        <w:ind w:firstLine="709"/>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групповой работы</w:t>
      </w:r>
    </w:p>
    <w:p w:rsidR="002E5B2F" w:rsidRPr="009304EE" w:rsidRDefault="002E5B2F" w:rsidP="004766EA">
      <w:pPr>
        <w:spacing w:after="0" w:line="240" w:lineRule="auto"/>
        <w:ind w:firstLine="708"/>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Молодые читатели - это наиболее мобильная и активная часть читателей библиотеки. Организуя мероприятия для них, нужно учитывать  особенности молодежной аудитории. Прежде всего, для привлечения в библиотеку молодых читателей необходимо создать атмосферу доверия и уважения, дать им возможность высказать свое мнение, отстаивать его в диалоге со сверстниками и взрослыми.</w:t>
      </w:r>
    </w:p>
    <w:p w:rsidR="002E5B2F" w:rsidRPr="009304EE" w:rsidRDefault="002E5B2F" w:rsidP="004766EA">
      <w:pPr>
        <w:spacing w:after="0" w:line="240" w:lineRule="auto"/>
        <w:ind w:firstLine="708"/>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 наибольшей степени этим задачам отвечают интерактивные методы организации групповой работы: различные типы игр - деловые, имитационные, ролевые, групповая дискуссия, мозговой штурм, круглый стол.</w:t>
      </w:r>
    </w:p>
    <w:p w:rsidR="002E5B2F" w:rsidRPr="009304EE" w:rsidRDefault="002E5B2F" w:rsidP="004766EA">
      <w:pPr>
        <w:spacing w:after="0" w:line="240" w:lineRule="auto"/>
        <w:ind w:firstLine="708"/>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Все интерактивные методы организации групповой работы объединяет то, что они основаны на психологии человеческих взаимоотношений и взаимодействий, на опыте специально организованного социального взаимодействия участников. В результате участия в интерактивной групповой работе происходят изменения индивидуальной модели поведения их участников. Интерактивные методы организуют процесс социального взаимодействия, на основании которого у участников возникает некое «новое» знание, родившееся непосредственно в ходе этого процесса, или появившееся позже в его результате.</w:t>
      </w:r>
    </w:p>
    <w:p w:rsidR="002E5B2F" w:rsidRPr="009304EE" w:rsidRDefault="002E5B2F" w:rsidP="004766EA">
      <w:pPr>
        <w:spacing w:after="0" w:line="240" w:lineRule="auto"/>
        <w:ind w:firstLine="708"/>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Иными словами, к интерактивным методам групповой работы можно отнести те методы, которые строятся на психологических механизмах усиления активности каждого участника группы в процессе взаимодействия с другими.</w:t>
      </w:r>
    </w:p>
    <w:p w:rsidR="00E264B8" w:rsidRPr="009304EE" w:rsidRDefault="002E5B2F" w:rsidP="004766EA">
      <w:pPr>
        <w:spacing w:after="0" w:line="240" w:lineRule="auto"/>
        <w:ind w:firstLine="708"/>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Результатом хорошо организованной и эффективно проведенной интерактивной работы группы могут быть </w:t>
      </w:r>
      <w:r w:rsidRPr="009304EE">
        <w:rPr>
          <w:rFonts w:eastAsia="Arial Unicode MS" w:cstheme="minorHAnsi"/>
          <w:sz w:val="24"/>
          <w:szCs w:val="24"/>
          <w:shd w:val="clear" w:color="auto" w:fill="FFFFFF"/>
        </w:rPr>
        <w:lastRenderedPageBreak/>
        <w:t>быстрые, немедленно принятые решения, изменения в восприятии участниками обсуждаемой проблемы, или новое ее понимание. Возникновению такого нового понимания способствует погружение участников группы в процесс взаимодействия, дающее возможность исследовать проблему изнутри, пропустить ее через «себя», проанализировать собственное поведение и сделать необходимые выводы.</w:t>
      </w:r>
    </w:p>
    <w:p w:rsidR="00066FC0" w:rsidRPr="009304EE" w:rsidRDefault="00066FC0" w:rsidP="00F02F26">
      <w:pPr>
        <w:spacing w:after="0" w:line="240" w:lineRule="auto"/>
        <w:ind w:firstLine="708"/>
        <w:jc w:val="center"/>
        <w:rPr>
          <w:rFonts w:eastAsia="Arial Unicode MS" w:cstheme="minorHAnsi"/>
          <w:b/>
          <w:sz w:val="24"/>
          <w:szCs w:val="24"/>
          <w:shd w:val="clear" w:color="auto" w:fill="FFFFFF"/>
        </w:rPr>
      </w:pPr>
    </w:p>
    <w:p w:rsidR="007D3BFD" w:rsidRPr="009304EE" w:rsidRDefault="007D3BFD"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Алгоритм проведения групповой работы</w:t>
      </w:r>
    </w:p>
    <w:p w:rsidR="007D3BFD" w:rsidRPr="009304EE" w:rsidRDefault="007D3BFD"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с использованием интерактивных методов</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Алгоритм проведения интерактивных методов групповой работы, несмотря на все многообразие форм, достаточно универсален. Эту последовательность можно представить следующим образом: </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Ведущий выбирает конкретный интерактивный метод, который, по его мнению, может быть эффективен для достижения поставленной им цели и разрабатывает условия, правила, задачи для участников.</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Ведущий информирует участников об условиях, правилах, дает им четкие инструкции, в каких пределах они могут действовать, ставит перед ними цель. Участники знакомятся с ситуацией, правилами и  целью, которую нужно достичь.</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Начинается и завершается сама групповая работа, в ходе которой участники активно взаимодействуют, пытаясь достичь поставленной цели.</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После завершения групповой работы совместно с ведущим проходит обсуждение полученных результатов.</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Мероприятия, проводимые с использованием интерактивных методов, требуют не только содержательной подготовки, но и понимания  </w:t>
      </w:r>
      <w:r w:rsidRPr="009304EE">
        <w:rPr>
          <w:rFonts w:eastAsia="Arial Unicode MS" w:cstheme="minorHAnsi"/>
          <w:sz w:val="24"/>
          <w:szCs w:val="24"/>
          <w:shd w:val="clear" w:color="auto" w:fill="FFFFFF"/>
        </w:rPr>
        <w:lastRenderedPageBreak/>
        <w:t>психологических моментов организации групповой работы.</w:t>
      </w:r>
    </w:p>
    <w:p w:rsidR="007D3BFD" w:rsidRPr="009304EE" w:rsidRDefault="007D3BFD"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Предварительная подготовка</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Необходимо учитывать уровень знаний участников по выбранной теме, социальные особенности  группы, продумать организацию работы так, чтобы каждому участнику была ясна цель его работы.</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Ведущий составляет план мероприятия, рекомендательный список литературы и ссылок на соответствующие сайты в интернете, заранее разрабатывает необходимые задания, формулирует вопросы и темы для обсуждения, при необходимости  проводит консультации, разъясняет сложные термины.  </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При подготовке деловых игр и круглых столов  приветствуется деятельность участников, предварительно изучивших литературу по заданной теме.</w:t>
      </w:r>
    </w:p>
    <w:p w:rsidR="00066FC0" w:rsidRPr="009304EE" w:rsidRDefault="00066FC0" w:rsidP="00F02F26">
      <w:pPr>
        <w:spacing w:after="0" w:line="240" w:lineRule="auto"/>
        <w:ind w:firstLine="708"/>
        <w:jc w:val="center"/>
        <w:rPr>
          <w:rFonts w:eastAsia="Arial Unicode MS" w:cstheme="minorHAnsi"/>
          <w:b/>
          <w:sz w:val="24"/>
          <w:szCs w:val="24"/>
          <w:shd w:val="clear" w:color="auto" w:fill="FFFFFF"/>
        </w:rPr>
      </w:pPr>
    </w:p>
    <w:p w:rsidR="007D3BFD" w:rsidRPr="009304EE" w:rsidRDefault="007D3BFD"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Численность группы.</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Количество участников интерактивных мероприятий не должно превышать 12-15 человек (за исключением круглого стола, где участников может быть до 20-25), так как все участники должны хорошо видеть и слышать друг друга, кроме того, одновременно запомнить и обсудить предложения большего количества людей очень сложно и это занимает слишком много времени.</w:t>
      </w:r>
    </w:p>
    <w:p w:rsidR="00066FC0" w:rsidRPr="009304EE" w:rsidRDefault="00066FC0" w:rsidP="00F02F26">
      <w:pPr>
        <w:spacing w:after="0" w:line="240" w:lineRule="auto"/>
        <w:ind w:firstLine="708"/>
        <w:jc w:val="center"/>
        <w:rPr>
          <w:rFonts w:eastAsia="Arial Unicode MS" w:cstheme="minorHAnsi"/>
          <w:b/>
          <w:sz w:val="24"/>
          <w:szCs w:val="24"/>
          <w:shd w:val="clear" w:color="auto" w:fill="FFFFFF"/>
        </w:rPr>
      </w:pPr>
    </w:p>
    <w:p w:rsidR="007D3BFD" w:rsidRPr="009304EE" w:rsidRDefault="007D3BFD" w:rsidP="00F02F26">
      <w:pPr>
        <w:spacing w:after="0" w:line="240" w:lineRule="auto"/>
        <w:ind w:firstLine="708"/>
        <w:jc w:val="center"/>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Организация взаимодействия участников</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Главная задача ведущего - организация взаимодействия участников, создание условий для проявления их инициативы, психологической атмосферы свободы, безопасности, </w:t>
      </w:r>
      <w:proofErr w:type="spellStart"/>
      <w:r w:rsidRPr="009304EE">
        <w:rPr>
          <w:rFonts w:eastAsia="Arial Unicode MS" w:cstheme="minorHAnsi"/>
          <w:sz w:val="24"/>
          <w:szCs w:val="24"/>
          <w:shd w:val="clear" w:color="auto" w:fill="FFFFFF"/>
        </w:rPr>
        <w:t>раскрепощённости</w:t>
      </w:r>
      <w:proofErr w:type="spellEnd"/>
      <w:r w:rsidRPr="009304EE">
        <w:rPr>
          <w:rFonts w:eastAsia="Arial Unicode MS" w:cstheme="minorHAnsi"/>
          <w:sz w:val="24"/>
          <w:szCs w:val="24"/>
          <w:shd w:val="clear" w:color="auto" w:fill="FFFFFF"/>
        </w:rPr>
        <w:t xml:space="preserve">. Во время интерактивной групповой работы необходимо поддерживать открытость, заинтересованность участников, </w:t>
      </w:r>
      <w:r w:rsidRPr="009304EE">
        <w:rPr>
          <w:rFonts w:eastAsia="Arial Unicode MS" w:cstheme="minorHAnsi"/>
          <w:sz w:val="24"/>
          <w:szCs w:val="24"/>
          <w:shd w:val="clear" w:color="auto" w:fill="FFFFFF"/>
        </w:rPr>
        <w:lastRenderedPageBreak/>
        <w:t>равенство их права предлагать аргументы, возможность взаимного обсуждения каждой идеи, включенность всех участников, чтобы никто «не выпадал» из групповой работы. Для обеспечения такого взаимодействия участники должны соблюдать определенные правила общения. Если правила общения не будут соблюдаться во время работы, то она рискует превратиться в хаотичные разговоры, а, возможно, и ссоры участников между собой. Поэтому очень важно перед началом мероприятия четко оговорить правила общения, в группе. Правила можно для наглядности напечатать и повесить в помещении, где будет происходить встреча. В обще</w:t>
      </w:r>
      <w:r w:rsidR="007C657D" w:rsidRPr="009304EE">
        <w:rPr>
          <w:rFonts w:eastAsia="Arial Unicode MS" w:cstheme="minorHAnsi"/>
          <w:sz w:val="24"/>
          <w:szCs w:val="24"/>
          <w:shd w:val="clear" w:color="auto" w:fill="FFFFFF"/>
        </w:rPr>
        <w:t>м</w:t>
      </w:r>
      <w:r w:rsidRPr="009304EE">
        <w:rPr>
          <w:rFonts w:eastAsia="Arial Unicode MS" w:cstheme="minorHAnsi"/>
          <w:sz w:val="24"/>
          <w:szCs w:val="24"/>
          <w:shd w:val="clear" w:color="auto" w:fill="FFFFFF"/>
        </w:rPr>
        <w:t xml:space="preserve"> виде они могут выглядеть так:</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Участники обсуждают те предложения, которые высказываются «здесь и сейчас», которые слышали </w:t>
      </w:r>
      <w:r w:rsidR="00F02F26" w:rsidRPr="009304EE">
        <w:rPr>
          <w:rFonts w:eastAsia="Arial Unicode MS" w:cstheme="minorHAnsi"/>
          <w:sz w:val="24"/>
          <w:szCs w:val="24"/>
          <w:shd w:val="clear" w:color="auto" w:fill="FFFFFF"/>
        </w:rPr>
        <w:t>или видели все участники группы, они</w:t>
      </w:r>
      <w:r w:rsidRPr="009304EE">
        <w:rPr>
          <w:rFonts w:eastAsia="Arial Unicode MS" w:cstheme="minorHAnsi"/>
          <w:sz w:val="24"/>
          <w:szCs w:val="24"/>
          <w:shd w:val="clear" w:color="auto" w:fill="FFFFFF"/>
        </w:rPr>
        <w:t xml:space="preserve"> говорят от своего имени, а не от имени, «всех девушек», «всех отличников», «всех жителей села». Используется техника Я -</w:t>
      </w:r>
      <w:r w:rsidR="00066FC0"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сообщения: высказывания участники начинают со слов «я думаю…», «я считаю…», «я хочу …»</w:t>
      </w:r>
      <w:r w:rsidR="00F02F2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Каждый имеет право высказать свое мнение, и получить обратную связь – мнение  других участников о высказанном предложении.</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Всякое мнение имеет право на существование, задача группы – выбрать то, которое наиболее соответствует решению поставленной задачи.</w:t>
      </w:r>
      <w:r w:rsidR="00F02F2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В зависимости от цели и задач конкретной встречи, к этим или подобным правилам могут быть добавлены и другие, по усмотрению ведущего.</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Ведущий, оговаривая правила игры, предлагает выбрать того, кто будет фиксировать все идеи</w:t>
      </w:r>
      <w:r w:rsidR="0030600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Особое внимание участников  ведущий должен обратить на то, что высказывания должны касаться сути предложения, а не оценки личности участника. Важно, чтобы обсуждение не сводилось к высказыванию обобщенного мнения – </w:t>
      </w:r>
      <w:r w:rsidRPr="009304EE">
        <w:rPr>
          <w:rFonts w:eastAsia="Arial Unicode MS" w:cstheme="minorHAnsi"/>
          <w:sz w:val="24"/>
          <w:szCs w:val="24"/>
          <w:shd w:val="clear" w:color="auto" w:fill="FFFFFF"/>
        </w:rPr>
        <w:lastRenderedPageBreak/>
        <w:t>«правильно» или «неправильно», «хорошо» или «плохо», а соотносило каждое предложение с той задачей, которую решает группа.</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Формы участия ведущего во взаимодействии с участниками интерактивного мероприятия могут быть самыми разнообразными, но ни в коем случае он не навязывать свое мнение.</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Основная задача интерактивной работы – дать участникам самостоятельно совершить открытие, принять решение, только в этом случае они воспримут это открытие или решение как важное лично для себя.</w:t>
      </w:r>
      <w:r w:rsidR="00F02F2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Перед началом мероприятия для создания благоприятного психологического настроя с участниками можно провести упражнение «Приветствие». Даже если все знакомы между собой,  необычное представление позволит акцентировать внимание на каждом из участников,  позволит остальным понять его состояние и настроение.</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 случае, когда группа не принимает какое-то предложение, ведущий может сказать, что высказывание имеет право на существование, также как и остальные точки зрения, и предложить рассмотреть еще и другие мнения. Золотое правило мозговой атаки – ничего из произнесенного участниками не подвергать сомнению, не критиковать, а обеспечить полную свободу высказывания любых идей.</w:t>
      </w:r>
      <w:r w:rsidR="0030600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Ведущему также нужно следить за тем, чтобы все имели возможность высказаться, давая слово нерешительным, застенчивым, неуверенным в себе участникам. Своим поведением ведущий подчеркивает важность участия каждого. В некоторых ситуациях, если один или несколько ярко выраженных лидеров не дают высказываться остальным, нужно твердо сказать, что раз мы выслушали одних, то также должны выслушать и остальных.</w:t>
      </w:r>
    </w:p>
    <w:p w:rsidR="007D3BFD" w:rsidRPr="009304EE" w:rsidRDefault="007D3BFD"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lastRenderedPageBreak/>
        <w:t>Организация пространства</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Важным моментом для установления эффективного взаимодействия участников между собой является организация пространства для работы. Во время проведения деловых игр, мозгового штурма, круглого стола участники должны сидеть за одним столом так, чтобы никто не оказался за спинами других участников и все могли видеть друг друга. При этом желательно, чтобы размеры стола соответствовали количеству участников, за столом не было пустых стульев, все сидели на приблизительно одинаковом расстоянии друг от друга.</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Ролевая, имитационная игра требуют свободного пространства и возможности его перестраивать в соответствии с задачами игры. У каждого участника должен быть свой стул, с которым он мог бы перемещаться по помещению, если правила игры этого требуют. При планировании игры следует тщательно выбирать помещение для осуществления задуманной работы. Оно не должно быть слишком тесным или проходным, должно позволять участникам свободно взаимодействовать друг с другом. Помещение не должно быть и слишком большим, особенно если игра проводится с подростками. Излишнее пространство у подростков с недостаточной волевой регуляцией еще до начала игры может вызвать импульсивное желание активно двигаться, осваивая пространство, это будет отвлекать их.</w:t>
      </w:r>
    </w:p>
    <w:p w:rsidR="00E65839" w:rsidRPr="009304EE" w:rsidRDefault="00E65839" w:rsidP="004766EA">
      <w:pPr>
        <w:spacing w:after="0" w:line="240" w:lineRule="auto"/>
        <w:ind w:firstLine="708"/>
        <w:jc w:val="both"/>
        <w:rPr>
          <w:rFonts w:eastAsia="Arial Unicode MS" w:cstheme="minorHAnsi"/>
          <w:b/>
          <w:sz w:val="24"/>
          <w:szCs w:val="24"/>
          <w:shd w:val="clear" w:color="auto" w:fill="FFFFFF"/>
        </w:rPr>
      </w:pPr>
    </w:p>
    <w:p w:rsidR="007D3BFD" w:rsidRPr="009304EE" w:rsidRDefault="007D3BFD"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Процедура завершения встречи</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По окончании встречи участники вместе с ведущим подводят итоги  проделанной работы, анализируют то, что происходило во время встречи. Анализ начинается с обсуждения  эмоциональных впечатлений – ведущий выясняет, какие чувства испытывали участники, что им </w:t>
      </w:r>
      <w:r w:rsidRPr="009304EE">
        <w:rPr>
          <w:rFonts w:eastAsia="Arial Unicode MS" w:cstheme="minorHAnsi"/>
          <w:sz w:val="24"/>
          <w:szCs w:val="24"/>
          <w:shd w:val="clear" w:color="auto" w:fill="FFFFFF"/>
        </w:rPr>
        <w:lastRenderedPageBreak/>
        <w:t>мешало высказывать свои мнения, что наоборот, помогало, какие выводы они сделали для себя после окончания совместной работы.</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Ведущий на этом этапе должен найти </w:t>
      </w:r>
      <w:proofErr w:type="spellStart"/>
      <w:r w:rsidRPr="009304EE">
        <w:rPr>
          <w:rFonts w:eastAsia="Arial Unicode MS" w:cstheme="minorHAnsi"/>
          <w:sz w:val="24"/>
          <w:szCs w:val="24"/>
          <w:shd w:val="clear" w:color="auto" w:fill="FFFFFF"/>
        </w:rPr>
        <w:t>комплиментарные</w:t>
      </w:r>
      <w:proofErr w:type="spellEnd"/>
      <w:r w:rsidRPr="009304EE">
        <w:rPr>
          <w:rFonts w:eastAsia="Arial Unicode MS" w:cstheme="minorHAnsi"/>
          <w:sz w:val="24"/>
          <w:szCs w:val="24"/>
          <w:shd w:val="clear" w:color="auto" w:fill="FFFFFF"/>
        </w:rPr>
        <w:t>, ободряющие слова для каждого участника, подчеркнуть все хорошее, что он сделал. Если ведущий считает необходимым обсудить с участником какие-то негативные моменты, это нужно сделать наедине после завершения встречи.</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Затем следует переход к обсуждению содержания: как развивалась ситуация, какие действия предпринимали участники, какой результат был получен и т.д. Возможно планирование следующей встречи, если у участников возникли новые идеи, есть возможность и желание встретиться снова.</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Завершающий этап любой групповой работы очень важен для сохранения позитивного, завершенного образа всего действия. Всем желающим следует предоставить краткое итоговое слово и закончить встречу словами благодарности участникам.</w:t>
      </w:r>
    </w:p>
    <w:p w:rsidR="007D3BFD" w:rsidRPr="009304EE" w:rsidRDefault="007D3BFD" w:rsidP="004766EA">
      <w:pPr>
        <w:spacing w:after="0" w:line="240" w:lineRule="auto"/>
        <w:ind w:firstLine="708"/>
        <w:jc w:val="both"/>
        <w:rPr>
          <w:rFonts w:eastAsia="Arial Unicode MS" w:cstheme="minorHAnsi"/>
          <w:sz w:val="24"/>
          <w:szCs w:val="24"/>
          <w:shd w:val="clear" w:color="auto" w:fill="FFFFFF"/>
        </w:rPr>
      </w:pPr>
    </w:p>
    <w:p w:rsidR="007D3BFD" w:rsidRPr="009304EE" w:rsidRDefault="007D3BFD" w:rsidP="00F02F26">
      <w:pPr>
        <w:spacing w:after="0" w:line="240" w:lineRule="auto"/>
        <w:ind w:firstLine="708"/>
        <w:jc w:val="center"/>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Пример использования интерактивного метода</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Рассмотрим алгоритм проведения деловой игры для старшеклассников, выпускников школ «Моя будущая профессия»</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Целью игры является помощь школьникам в осознанном выборе будущей профессии. Почему именно деловая игра? Если мы хотим, чтобы школьники сделали осознанный выбор, необходимо, чтобы они как можно больше знали о тех профессиях, которые выбирают, осознавали все плюсы и минусы этого выбора, могли «примерить» эту профессию на себя.</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Метод деловой игры дает возможность ее участникам получить и проанализировать необходимую информацию, спроектировать свое будущее, обсудить в группе все сложности и преимущества получения данной профессии и </w:t>
      </w:r>
      <w:r w:rsidRPr="009304EE">
        <w:rPr>
          <w:rFonts w:eastAsia="Arial Unicode MS" w:cstheme="minorHAnsi"/>
          <w:sz w:val="24"/>
          <w:szCs w:val="24"/>
          <w:shd w:val="clear" w:color="auto" w:fill="FFFFFF"/>
        </w:rPr>
        <w:lastRenderedPageBreak/>
        <w:t>сделать для себя вывод – действительно ли эта профессия для него.</w:t>
      </w:r>
      <w:r w:rsidR="00F02F2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На подготовительном этапе подбираем справочную литературу, находим сайты, описывающие различные  профессии.</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Обращаем ваше внимание на сайт ПрофВыбор.ru http://www.profvibor.ru/oproekte.php. Он создан для помощи подросткам в формировании интереса к миру профессий и выстраиванию своих профессиональных компетенций.</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Начинаем игру со знакомства. Например, так:</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«Сейчас мы все встанем полукругом и каждый из вас по очереди, поворачиваясь лицом к рядом стоящему участнику, называет свое имя и здоровается с ним любым способом (делает какой-то приветственный жест, пожатие руки, движение и т.п.). Повторять использованные ранее приветствия нельзя, нужно каждому придумать что-то свое. Мы же вместе будем повторять имя и приветствие».</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После того, как все, начиная с ведущего, представятся, можно спросить:</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«Трудно ли было придумывать приветствие?», «Как повторили Ваше приветствие?», «Какое понравилось больше всех».</w:t>
      </w:r>
      <w:r w:rsidR="00E65839"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Группе </w:t>
      </w:r>
      <w:r w:rsidR="00E65839" w:rsidRPr="009304EE">
        <w:rPr>
          <w:rFonts w:eastAsia="Arial Unicode MS" w:cstheme="minorHAnsi"/>
          <w:sz w:val="24"/>
          <w:szCs w:val="24"/>
          <w:shd w:val="clear" w:color="auto" w:fill="FFFFFF"/>
        </w:rPr>
        <w:t>старшеклассников</w:t>
      </w:r>
      <w:r w:rsidRPr="009304EE">
        <w:rPr>
          <w:rFonts w:eastAsia="Arial Unicode MS" w:cstheme="minorHAnsi"/>
          <w:sz w:val="24"/>
          <w:szCs w:val="24"/>
          <w:shd w:val="clear" w:color="auto" w:fill="FFFFFF"/>
        </w:rPr>
        <w:t xml:space="preserve"> ведущий предлагае</w:t>
      </w:r>
      <w:r w:rsidR="00E65839" w:rsidRPr="009304EE">
        <w:rPr>
          <w:rFonts w:eastAsia="Arial Unicode MS" w:cstheme="minorHAnsi"/>
          <w:sz w:val="24"/>
          <w:szCs w:val="24"/>
          <w:shd w:val="clear" w:color="auto" w:fill="FFFFFF"/>
        </w:rPr>
        <w:t>т</w:t>
      </w:r>
      <w:r w:rsidRPr="009304EE">
        <w:rPr>
          <w:rFonts w:eastAsia="Arial Unicode MS" w:cstheme="minorHAnsi"/>
          <w:sz w:val="24"/>
          <w:szCs w:val="24"/>
          <w:shd w:val="clear" w:color="auto" w:fill="FFFFFF"/>
        </w:rPr>
        <w:t xml:space="preserve"> назвать ту профессию, которую он выбрал для себя. Определяем две наиболее популярные в данной группе профессии. Допустим, это будут  веб-дизайнер и врач-педиатр.</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Затем ведущий рассказывает об условиях игры. Школьникам предлагается разбиться на две команды. Одна команда будет отвечать на вопросы о профессии веб-дизайнера, а вторая - о профессии врача-педиатра.</w:t>
      </w:r>
    </w:p>
    <w:p w:rsidR="007D3BFD"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 В результате каждая команда составляет подробный рассказ о своей профессии. Затем в каждой команде нужно будет выбрать того участника, который расскажет о профессии. Другая команда постарается, как можно более внимательно слушать и будет задавать вопросы, которые у </w:t>
      </w:r>
      <w:r w:rsidRPr="009304EE">
        <w:rPr>
          <w:rFonts w:eastAsia="Arial Unicode MS" w:cstheme="minorHAnsi"/>
          <w:sz w:val="24"/>
          <w:szCs w:val="24"/>
          <w:shd w:val="clear" w:color="auto" w:fill="FFFFFF"/>
        </w:rPr>
        <w:lastRenderedPageBreak/>
        <w:t xml:space="preserve">нее возникнут. Ведущий уточняет, всем ли понятно задание, отвечает на вопросы. Если количество участников в командах неравное, ведущему следует предложить кому-то из большей команды перейти в </w:t>
      </w:r>
      <w:proofErr w:type="gramStart"/>
      <w:r w:rsidRPr="009304EE">
        <w:rPr>
          <w:rFonts w:eastAsia="Arial Unicode MS" w:cstheme="minorHAnsi"/>
          <w:sz w:val="24"/>
          <w:szCs w:val="24"/>
          <w:shd w:val="clear" w:color="auto" w:fill="FFFFFF"/>
        </w:rPr>
        <w:t>меньшую</w:t>
      </w:r>
      <w:proofErr w:type="gramEnd"/>
      <w:r w:rsidRPr="009304EE">
        <w:rPr>
          <w:rFonts w:eastAsia="Arial Unicode MS" w:cstheme="minorHAnsi"/>
          <w:sz w:val="24"/>
          <w:szCs w:val="24"/>
          <w:shd w:val="clear" w:color="auto" w:fill="FFFFFF"/>
        </w:rPr>
        <w:t xml:space="preserve"> (например, тому, кто не определился с выбором будущей профессии).</w:t>
      </w:r>
      <w:r w:rsidR="00856CE3" w:rsidRPr="009304EE">
        <w:rPr>
          <w:rFonts w:eastAsia="Arial Unicode MS" w:cstheme="minorHAnsi"/>
          <w:sz w:val="24"/>
          <w:szCs w:val="24"/>
          <w:shd w:val="clear" w:color="auto" w:fill="FFFFFF"/>
        </w:rPr>
        <w:t xml:space="preserve"> </w:t>
      </w:r>
    </w:p>
    <w:p w:rsidR="007D3BFD" w:rsidRPr="009304EE" w:rsidRDefault="007D3BFD"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Команды работают в течение 30-35 минут, представляют свои профессии перед другой командой, отвечают на вопросы.</w:t>
      </w:r>
      <w:r w:rsidR="00856CE3"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Если после этой работы участники заметно устали, можно предложить им выполнить </w:t>
      </w:r>
      <w:proofErr w:type="spellStart"/>
      <w:r w:rsidRPr="009304EE">
        <w:rPr>
          <w:rFonts w:eastAsia="Arial Unicode MS" w:cstheme="minorHAnsi"/>
          <w:sz w:val="24"/>
          <w:szCs w:val="24"/>
          <w:shd w:val="clear" w:color="auto" w:fill="FFFFFF"/>
        </w:rPr>
        <w:t>психогимнастическое</w:t>
      </w:r>
      <w:proofErr w:type="spellEnd"/>
      <w:r w:rsidRPr="009304EE">
        <w:rPr>
          <w:rFonts w:eastAsia="Arial Unicode MS" w:cstheme="minorHAnsi"/>
          <w:sz w:val="24"/>
          <w:szCs w:val="24"/>
          <w:shd w:val="clear" w:color="auto" w:fill="FFFFFF"/>
        </w:rPr>
        <w:t xml:space="preserve"> упражнение, направленное на снятие напряжения. Например, упражнение «Общий признак»:</w:t>
      </w:r>
      <w:r w:rsidR="00856CE3" w:rsidRPr="009304EE">
        <w:rPr>
          <w:rFonts w:eastAsia="Arial Unicode MS" w:cstheme="minorHAnsi"/>
          <w:sz w:val="24"/>
          <w:szCs w:val="24"/>
          <w:shd w:val="clear" w:color="auto" w:fill="FFFFFF"/>
        </w:rPr>
        <w:t xml:space="preserve"> у</w:t>
      </w:r>
      <w:r w:rsidRPr="009304EE">
        <w:rPr>
          <w:rFonts w:eastAsia="Arial Unicode MS" w:cstheme="minorHAnsi"/>
          <w:sz w:val="24"/>
          <w:szCs w:val="24"/>
          <w:shd w:val="clear" w:color="auto" w:fill="FFFFFF"/>
        </w:rPr>
        <w:t>частники садятся по кругу, ведущий стоит в центре круга. «Сейчас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общим признаком. Этот признак он называет. Например, я скажу: „Пересядьте все те, у кого есть сестры", — и все, у кого есть сестры, 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w:t>
      </w:r>
      <w:r w:rsidR="00856CE3"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После выполнения этого упражнения можно задать участникам вопросы: «Как вы себя чувствуете?» или «Как ваше настроение сейчас?».</w:t>
      </w:r>
    </w:p>
    <w:p w:rsidR="007D3BFD" w:rsidRPr="009304EE" w:rsidRDefault="00856CE3"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Во время о</w:t>
      </w:r>
      <w:r w:rsidR="007D3BFD" w:rsidRPr="009304EE">
        <w:rPr>
          <w:rFonts w:eastAsia="Arial Unicode MS" w:cstheme="minorHAnsi"/>
          <w:sz w:val="24"/>
          <w:szCs w:val="24"/>
          <w:shd w:val="clear" w:color="auto" w:fill="FFFFFF"/>
        </w:rPr>
        <w:t>бще</w:t>
      </w:r>
      <w:r w:rsidRPr="009304EE">
        <w:rPr>
          <w:rFonts w:eastAsia="Arial Unicode MS" w:cstheme="minorHAnsi"/>
          <w:sz w:val="24"/>
          <w:szCs w:val="24"/>
          <w:shd w:val="clear" w:color="auto" w:fill="FFFFFF"/>
        </w:rPr>
        <w:t>го</w:t>
      </w:r>
      <w:r w:rsidR="007D3BFD" w:rsidRPr="009304EE">
        <w:rPr>
          <w:rFonts w:eastAsia="Arial Unicode MS" w:cstheme="minorHAnsi"/>
          <w:sz w:val="24"/>
          <w:szCs w:val="24"/>
          <w:shd w:val="clear" w:color="auto" w:fill="FFFFFF"/>
        </w:rPr>
        <w:t xml:space="preserve"> обсуждени</w:t>
      </w:r>
      <w:r w:rsidRPr="009304EE">
        <w:rPr>
          <w:rFonts w:eastAsia="Arial Unicode MS" w:cstheme="minorHAnsi"/>
          <w:sz w:val="24"/>
          <w:szCs w:val="24"/>
          <w:shd w:val="clear" w:color="auto" w:fill="FFFFFF"/>
        </w:rPr>
        <w:t>я</w:t>
      </w:r>
      <w:r w:rsidR="007D3BFD" w:rsidRPr="009304EE">
        <w:rPr>
          <w:rFonts w:eastAsia="Arial Unicode MS" w:cstheme="minorHAnsi"/>
          <w:sz w:val="24"/>
          <w:szCs w:val="24"/>
          <w:shd w:val="clear" w:color="auto" w:fill="FFFFFF"/>
        </w:rPr>
        <w:t xml:space="preserve"> результатов ведущий собирает обе команды в один общий круг, или за один общий стол и предлагает каждому ответить на такие вопросы:</w:t>
      </w:r>
      <w:r w:rsidRPr="009304EE">
        <w:rPr>
          <w:rFonts w:eastAsia="Arial Unicode MS" w:cstheme="minorHAnsi"/>
          <w:sz w:val="24"/>
          <w:szCs w:val="24"/>
          <w:shd w:val="clear" w:color="auto" w:fill="FFFFFF"/>
        </w:rPr>
        <w:t xml:space="preserve"> </w:t>
      </w:r>
      <w:r w:rsidR="007D3BFD" w:rsidRPr="009304EE">
        <w:rPr>
          <w:rFonts w:eastAsia="Arial Unicode MS" w:cstheme="minorHAnsi"/>
          <w:sz w:val="24"/>
          <w:szCs w:val="24"/>
          <w:shd w:val="clear" w:color="auto" w:fill="FFFFFF"/>
        </w:rPr>
        <w:t>Что тебе помогало</w:t>
      </w:r>
      <w:r w:rsidRPr="009304EE">
        <w:rPr>
          <w:rFonts w:eastAsia="Arial Unicode MS" w:cstheme="minorHAnsi"/>
          <w:sz w:val="24"/>
          <w:szCs w:val="24"/>
          <w:shd w:val="clear" w:color="auto" w:fill="FFFFFF"/>
        </w:rPr>
        <w:t xml:space="preserve"> высказывать свое мнение? Ч</w:t>
      </w:r>
      <w:r w:rsidR="007D3BFD" w:rsidRPr="009304EE">
        <w:rPr>
          <w:rFonts w:eastAsia="Arial Unicode MS" w:cstheme="minorHAnsi"/>
          <w:sz w:val="24"/>
          <w:szCs w:val="24"/>
          <w:shd w:val="clear" w:color="auto" w:fill="FFFFFF"/>
        </w:rPr>
        <w:t>то мешало высказывать свое мнение?</w:t>
      </w:r>
      <w:r w:rsidRPr="009304EE">
        <w:rPr>
          <w:rFonts w:eastAsia="Arial Unicode MS" w:cstheme="minorHAnsi"/>
          <w:sz w:val="24"/>
          <w:szCs w:val="24"/>
          <w:shd w:val="clear" w:color="auto" w:fill="FFFFFF"/>
        </w:rPr>
        <w:t xml:space="preserve"> </w:t>
      </w:r>
      <w:r w:rsidR="007D3BFD" w:rsidRPr="009304EE">
        <w:rPr>
          <w:rFonts w:eastAsia="Arial Unicode MS" w:cstheme="minorHAnsi"/>
          <w:sz w:val="24"/>
          <w:szCs w:val="24"/>
          <w:shd w:val="clear" w:color="auto" w:fill="FFFFFF"/>
        </w:rPr>
        <w:t>Что нового об этих профессиях ты узнал сегодня?</w:t>
      </w:r>
      <w:r w:rsidRPr="009304EE">
        <w:rPr>
          <w:rFonts w:eastAsia="Arial Unicode MS" w:cstheme="minorHAnsi"/>
          <w:sz w:val="24"/>
          <w:szCs w:val="24"/>
          <w:shd w:val="clear" w:color="auto" w:fill="FFFFFF"/>
        </w:rPr>
        <w:t xml:space="preserve"> </w:t>
      </w:r>
      <w:r w:rsidR="007D3BFD" w:rsidRPr="009304EE">
        <w:rPr>
          <w:rFonts w:eastAsia="Arial Unicode MS" w:cstheme="minorHAnsi"/>
          <w:sz w:val="24"/>
          <w:szCs w:val="24"/>
          <w:shd w:val="clear" w:color="auto" w:fill="FFFFFF"/>
        </w:rPr>
        <w:t xml:space="preserve">Какие стороны каждой профессии кажутся тебе привлекательными, а какие – </w:t>
      </w:r>
      <w:r w:rsidR="007D3BFD" w:rsidRPr="009304EE">
        <w:rPr>
          <w:rFonts w:eastAsia="Arial Unicode MS" w:cstheme="minorHAnsi"/>
          <w:sz w:val="24"/>
          <w:szCs w:val="24"/>
          <w:shd w:val="clear" w:color="auto" w:fill="FFFFFF"/>
        </w:rPr>
        <w:lastRenderedPageBreak/>
        <w:t>наоборот?</w:t>
      </w:r>
      <w:r w:rsidRPr="009304EE">
        <w:rPr>
          <w:rFonts w:eastAsia="Arial Unicode MS" w:cstheme="minorHAnsi"/>
          <w:sz w:val="24"/>
          <w:szCs w:val="24"/>
          <w:shd w:val="clear" w:color="auto" w:fill="FFFFFF"/>
        </w:rPr>
        <w:t xml:space="preserve"> </w:t>
      </w:r>
      <w:r w:rsidR="007D3BFD" w:rsidRPr="009304EE">
        <w:rPr>
          <w:rFonts w:eastAsia="Arial Unicode MS" w:cstheme="minorHAnsi"/>
          <w:sz w:val="24"/>
          <w:szCs w:val="24"/>
          <w:shd w:val="clear" w:color="auto" w:fill="FFFFFF"/>
        </w:rPr>
        <w:t>Насколько эти профессии подходят лично для тебя?</w:t>
      </w:r>
    </w:p>
    <w:p w:rsidR="00E96627" w:rsidRPr="009304EE" w:rsidRDefault="007D3BFD"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Ведущий предлагает каждому подвести итоги встречи, поделиться своими чувствами и впечатлениями и сам высказывает свое мнение о проделанной работе, благодарит участников.</w:t>
      </w:r>
      <w:r w:rsidR="00856CE3"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На этом игра заканчивается.</w:t>
      </w:r>
    </w:p>
    <w:p w:rsidR="00E264B8" w:rsidRPr="009304EE" w:rsidRDefault="00DB6B8F"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В современной библиотеке предложен следующий ф</w:t>
      </w:r>
      <w:r w:rsidR="00E26D50" w:rsidRPr="009304EE">
        <w:rPr>
          <w:rFonts w:eastAsia="Arial Unicode MS" w:cstheme="minorHAnsi"/>
          <w:sz w:val="24"/>
          <w:szCs w:val="24"/>
          <w:shd w:val="clear" w:color="auto" w:fill="FFFFFF"/>
        </w:rPr>
        <w:t>ормат мероприятий для молодежи:</w:t>
      </w:r>
    </w:p>
    <w:p w:rsidR="00BC1F52" w:rsidRPr="009304EE" w:rsidRDefault="00E96627" w:rsidP="004766EA">
      <w:pPr>
        <w:spacing w:after="0" w:line="240" w:lineRule="auto"/>
        <w:ind w:firstLine="426"/>
        <w:jc w:val="both"/>
        <w:rPr>
          <w:rFonts w:eastAsia="Arial Unicode MS" w:cstheme="minorHAnsi"/>
          <w:b/>
          <w:sz w:val="24"/>
          <w:szCs w:val="24"/>
          <w:u w:val="single"/>
          <w:shd w:val="clear" w:color="auto" w:fill="FFFFFF"/>
        </w:rPr>
      </w:pPr>
      <w:r w:rsidRPr="009304EE">
        <w:rPr>
          <w:rFonts w:eastAsia="Arial Unicode MS" w:cstheme="minorHAnsi"/>
          <w:b/>
          <w:sz w:val="24"/>
          <w:szCs w:val="24"/>
          <w:u w:val="single"/>
          <w:shd w:val="clear" w:color="auto" w:fill="FFFFFF"/>
        </w:rPr>
        <w:t>Акции</w:t>
      </w:r>
      <w:r w:rsidR="00BC1F52" w:rsidRPr="009304EE">
        <w:rPr>
          <w:rFonts w:eastAsia="Arial Unicode MS" w:cstheme="minorHAnsi"/>
          <w:b/>
          <w:sz w:val="24"/>
          <w:szCs w:val="24"/>
          <w:u w:val="single"/>
          <w:shd w:val="clear" w:color="auto" w:fill="FFFFFF"/>
        </w:rPr>
        <w:t>:</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«Библионочь»</w:t>
      </w:r>
      <w:r w:rsidRPr="009304EE">
        <w:rPr>
          <w:rFonts w:eastAsia="Arial Unicode MS" w:cstheme="minorHAnsi"/>
          <w:sz w:val="24"/>
          <w:szCs w:val="24"/>
          <w:shd w:val="clear" w:color="auto" w:fill="FFFFFF"/>
        </w:rPr>
        <w:t xml:space="preserve"> — социально-культурная акция нового формата (существует с 2012 года). Акция проводится в вечернее и/или ночное время. Ключевое направление акции — популяризации книги</w:t>
      </w:r>
      <w:r w:rsidR="00DB6B8F" w:rsidRPr="009304EE">
        <w:rPr>
          <w:rFonts w:eastAsia="Arial Unicode MS" w:cstheme="minorHAnsi"/>
          <w:sz w:val="24"/>
          <w:szCs w:val="24"/>
          <w:shd w:val="clear" w:color="auto" w:fill="FFFFFF"/>
        </w:rPr>
        <w:t xml:space="preserve"> среди молодежи</w:t>
      </w:r>
      <w:r w:rsidRPr="009304EE">
        <w:rPr>
          <w:rFonts w:eastAsia="Arial Unicode MS" w:cstheme="minorHAnsi"/>
          <w:sz w:val="24"/>
          <w:szCs w:val="24"/>
          <w:shd w:val="clear" w:color="auto" w:fill="FFFFFF"/>
        </w:rPr>
        <w:t xml:space="preserve">, поиск новых форм её продвижения. Это время, когда происходят </w:t>
      </w:r>
      <w:r w:rsidR="00DB6B8F" w:rsidRPr="009304EE">
        <w:rPr>
          <w:rFonts w:eastAsia="Arial Unicode MS" w:cstheme="minorHAnsi"/>
          <w:sz w:val="24"/>
          <w:szCs w:val="24"/>
          <w:shd w:val="clear" w:color="auto" w:fill="FFFFFF"/>
        </w:rPr>
        <w:t xml:space="preserve">интересные встречи, </w:t>
      </w:r>
      <w:r w:rsidRPr="009304EE">
        <w:rPr>
          <w:rFonts w:eastAsia="Arial Unicode MS" w:cstheme="minorHAnsi"/>
          <w:sz w:val="24"/>
          <w:szCs w:val="24"/>
          <w:shd w:val="clear" w:color="auto" w:fill="FFFFFF"/>
        </w:rPr>
        <w:t>литературные таинства. Для участия в акции пригла</w:t>
      </w:r>
      <w:r w:rsidR="00DB6B8F" w:rsidRPr="009304EE">
        <w:rPr>
          <w:rFonts w:eastAsia="Arial Unicode MS" w:cstheme="minorHAnsi"/>
          <w:sz w:val="24"/>
          <w:szCs w:val="24"/>
          <w:shd w:val="clear" w:color="auto" w:fill="FFFFFF"/>
        </w:rPr>
        <w:t>шаются</w:t>
      </w:r>
      <w:r w:rsidRPr="009304EE">
        <w:rPr>
          <w:rFonts w:eastAsia="Arial Unicode MS" w:cstheme="minorHAnsi"/>
          <w:sz w:val="24"/>
          <w:szCs w:val="24"/>
          <w:shd w:val="clear" w:color="auto" w:fill="FFFFFF"/>
        </w:rPr>
        <w:t xml:space="preserve"> в партнёры книжные магазины, музеи, картинные галереи и другие учреждения культуры</w:t>
      </w:r>
      <w:r w:rsidR="00DB6B8F" w:rsidRPr="009304EE">
        <w:rPr>
          <w:rFonts w:eastAsia="Arial Unicode MS" w:cstheme="minorHAnsi"/>
          <w:sz w:val="24"/>
          <w:szCs w:val="24"/>
          <w:shd w:val="clear" w:color="auto" w:fill="FFFFFF"/>
        </w:rPr>
        <w:t xml:space="preserve">. </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proofErr w:type="spellStart"/>
      <w:r w:rsidRPr="009304EE">
        <w:rPr>
          <w:rFonts w:eastAsia="Arial Unicode MS" w:cstheme="minorHAnsi"/>
          <w:b/>
          <w:sz w:val="24"/>
          <w:szCs w:val="24"/>
          <w:shd w:val="clear" w:color="auto" w:fill="FFFFFF"/>
        </w:rPr>
        <w:t>Либмоб</w:t>
      </w:r>
      <w:proofErr w:type="spellEnd"/>
      <w:r w:rsidRPr="009304EE">
        <w:rPr>
          <w:rFonts w:eastAsia="Arial Unicode MS" w:cstheme="minorHAnsi"/>
          <w:sz w:val="24"/>
          <w:szCs w:val="24"/>
          <w:shd w:val="clear" w:color="auto" w:fill="FFFFFF"/>
        </w:rPr>
        <w:t xml:space="preserve">. В основе акции — блиц-опрос жителей населённого пункта про дорогу в библиотеку.  Кто знает дорогу к библиотеке, получает смайлик. А кто не знает — </w:t>
      </w:r>
      <w:proofErr w:type="spellStart"/>
      <w:r w:rsidRPr="009304EE">
        <w:rPr>
          <w:rFonts w:eastAsia="Arial Unicode MS" w:cstheme="minorHAnsi"/>
          <w:sz w:val="24"/>
          <w:szCs w:val="24"/>
          <w:shd w:val="clear" w:color="auto" w:fill="FFFFFF"/>
        </w:rPr>
        <w:t>календарик</w:t>
      </w:r>
      <w:proofErr w:type="spellEnd"/>
      <w:r w:rsidRPr="009304EE">
        <w:rPr>
          <w:rFonts w:eastAsia="Arial Unicode MS" w:cstheme="minorHAnsi"/>
          <w:sz w:val="24"/>
          <w:szCs w:val="24"/>
          <w:shd w:val="clear" w:color="auto" w:fill="FFFFFF"/>
        </w:rPr>
        <w:t xml:space="preserve"> с адресом библиотеки и контактной информацией. Весёлая </w:t>
      </w:r>
      <w:proofErr w:type="gramStart"/>
      <w:r w:rsidRPr="009304EE">
        <w:rPr>
          <w:rFonts w:eastAsia="Arial Unicode MS" w:cstheme="minorHAnsi"/>
          <w:sz w:val="24"/>
          <w:szCs w:val="24"/>
          <w:shd w:val="clear" w:color="auto" w:fill="FFFFFF"/>
        </w:rPr>
        <w:t>акция-игра</w:t>
      </w:r>
      <w:proofErr w:type="gramEnd"/>
      <w:r w:rsidRPr="009304EE">
        <w:rPr>
          <w:rFonts w:eastAsia="Arial Unicode MS" w:cstheme="minorHAnsi"/>
          <w:sz w:val="24"/>
          <w:szCs w:val="24"/>
          <w:shd w:val="clear" w:color="auto" w:fill="FFFFFF"/>
        </w:rPr>
        <w:t xml:space="preserve"> несомненно повышает имидж Библиотеки. </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 </w:t>
      </w:r>
      <w:r w:rsidRPr="009304EE">
        <w:rPr>
          <w:rFonts w:eastAsia="Arial Unicode MS" w:cstheme="minorHAnsi"/>
          <w:b/>
          <w:sz w:val="24"/>
          <w:szCs w:val="24"/>
          <w:shd w:val="clear" w:color="auto" w:fill="FFFFFF"/>
        </w:rPr>
        <w:t>«Подвешенная книга».</w:t>
      </w:r>
      <w:r w:rsidRPr="009304EE">
        <w:rPr>
          <w:rFonts w:eastAsia="Arial Unicode MS" w:cstheme="minorHAnsi"/>
          <w:sz w:val="24"/>
          <w:szCs w:val="24"/>
          <w:shd w:val="clear" w:color="auto" w:fill="FFFFFF"/>
        </w:rPr>
        <w:t xml:space="preserve"> Суть акции — популяризация чтения. Любой читатель может «подвесить» на неделю свою самую любимую книгу, со своей рецензией. Длительность акции 3 месяца. По результатам акции можно составить именные рекомендательные списки любимых книг активных участников. А также создать рейтинг самых-самых книг вашей библиотеки!</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В начале акции подвесить книгу может любой читателей, в ходе же акции, будут отбираться только наиболее активные читатели. Ведется список книг участниц </w:t>
      </w:r>
      <w:r w:rsidRPr="009304EE">
        <w:rPr>
          <w:rFonts w:eastAsia="Arial Unicode MS" w:cstheme="minorHAnsi"/>
          <w:sz w:val="24"/>
          <w:szCs w:val="24"/>
          <w:shd w:val="clear" w:color="auto" w:fill="FFFFFF"/>
        </w:rPr>
        <w:lastRenderedPageBreak/>
        <w:t xml:space="preserve">акции. На саму книгу ставиться </w:t>
      </w:r>
      <w:proofErr w:type="spellStart"/>
      <w:r w:rsidRPr="009304EE">
        <w:rPr>
          <w:rFonts w:eastAsia="Arial Unicode MS" w:cstheme="minorHAnsi"/>
          <w:sz w:val="24"/>
          <w:szCs w:val="24"/>
          <w:shd w:val="clear" w:color="auto" w:fill="FFFFFF"/>
        </w:rPr>
        <w:t>стикер</w:t>
      </w:r>
      <w:proofErr w:type="spellEnd"/>
      <w:r w:rsidRPr="009304EE">
        <w:rPr>
          <w:rFonts w:eastAsia="Arial Unicode MS" w:cstheme="minorHAnsi"/>
          <w:sz w:val="24"/>
          <w:szCs w:val="24"/>
          <w:shd w:val="clear" w:color="auto" w:fill="FFFFFF"/>
        </w:rPr>
        <w:t xml:space="preserve">-отметка «Подвешенная книга». Дополнительно фиксируется выдача </w:t>
      </w:r>
      <w:proofErr w:type="spellStart"/>
      <w:r w:rsidRPr="009304EE">
        <w:rPr>
          <w:rFonts w:eastAsia="Arial Unicode MS" w:cstheme="minorHAnsi"/>
          <w:sz w:val="24"/>
          <w:szCs w:val="24"/>
          <w:shd w:val="clear" w:color="auto" w:fill="FFFFFF"/>
        </w:rPr>
        <w:t>акционных</w:t>
      </w:r>
      <w:proofErr w:type="spellEnd"/>
      <w:r w:rsidRPr="009304EE">
        <w:rPr>
          <w:rFonts w:eastAsia="Arial Unicode MS" w:cstheme="minorHAnsi"/>
          <w:sz w:val="24"/>
          <w:szCs w:val="24"/>
          <w:shd w:val="clear" w:color="auto" w:fill="FFFFFF"/>
        </w:rPr>
        <w:t xml:space="preserve"> книг, а также очередь из желающих на ее прочтение.</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Предполагаемые результаты:</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1. Активизация чтения, увеличение книговыдачи абонемента.</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2. Создание читательских рейтингов лучших книг. </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3. Создание рейтингов лучших читателей.</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4. Проведение творческого конкурса по самой читаемой книге.</w:t>
      </w:r>
    </w:p>
    <w:p w:rsidR="00BC1F52"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 xml:space="preserve"> Флэшмоб</w:t>
      </w:r>
      <w:r w:rsidRPr="009304EE">
        <w:rPr>
          <w:rFonts w:eastAsia="Arial Unicode MS" w:cstheme="minorHAnsi"/>
          <w:sz w:val="24"/>
          <w:szCs w:val="24"/>
          <w:shd w:val="clear" w:color="auto" w:fill="FFFFFF"/>
        </w:rPr>
        <w:t xml:space="preserve"> (от англ. </w:t>
      </w:r>
      <w:proofErr w:type="spellStart"/>
      <w:r w:rsidRPr="009304EE">
        <w:rPr>
          <w:rFonts w:eastAsia="Arial Unicode MS" w:cstheme="minorHAnsi"/>
          <w:sz w:val="24"/>
          <w:szCs w:val="24"/>
          <w:shd w:val="clear" w:color="auto" w:fill="FFFFFF"/>
        </w:rPr>
        <w:t>flash</w:t>
      </w:r>
      <w:proofErr w:type="spellEnd"/>
      <w:r w:rsidRPr="009304EE">
        <w:rPr>
          <w:rFonts w:eastAsia="Arial Unicode MS" w:cstheme="minorHAnsi"/>
          <w:sz w:val="24"/>
          <w:szCs w:val="24"/>
          <w:shd w:val="clear" w:color="auto" w:fill="FFFFFF"/>
        </w:rPr>
        <w:t xml:space="preserve"> </w:t>
      </w:r>
      <w:proofErr w:type="spellStart"/>
      <w:r w:rsidRPr="009304EE">
        <w:rPr>
          <w:rFonts w:eastAsia="Arial Unicode MS" w:cstheme="minorHAnsi"/>
          <w:sz w:val="24"/>
          <w:szCs w:val="24"/>
          <w:shd w:val="clear" w:color="auto" w:fill="FFFFFF"/>
        </w:rPr>
        <w:t>mob</w:t>
      </w:r>
      <w:proofErr w:type="spellEnd"/>
      <w:r w:rsidRPr="009304EE">
        <w:rPr>
          <w:rFonts w:eastAsia="Arial Unicode MS" w:cstheme="minorHAnsi"/>
          <w:sz w:val="24"/>
          <w:szCs w:val="24"/>
          <w:shd w:val="clear" w:color="auto" w:fill="FFFFFF"/>
        </w:rPr>
        <w:t xml:space="preserve"> — «мгновенная толпа»). Это заранее спланированная массовая акция, в которой большая группа людей внезапно появляется в общественном месте. В течение нескольких минут они выполняют заранее оговоренные действия и так же быстро расходятся. Мероприятие имеет эффект неожиданности и направлено на то, чтобы вызвать у случайных прохожих удивление и заинтересованность. Например: участники флэш-моба в желтых футболках и бейсболках с символикой библиотеки появляются неожиданно в определенном многолюдном месте района, одновременно открывают принесенные с собой книги и читают вслух в течение нескольких минут и так же неожиданно одновременно расходятся.</w:t>
      </w:r>
    </w:p>
    <w:p w:rsidR="00655C16" w:rsidRPr="009304EE" w:rsidRDefault="00655C16" w:rsidP="004766EA">
      <w:pPr>
        <w:spacing w:after="0" w:line="240" w:lineRule="auto"/>
        <w:ind w:firstLine="426"/>
        <w:jc w:val="both"/>
        <w:rPr>
          <w:rFonts w:eastAsia="Arial Unicode MS" w:cstheme="minorHAnsi"/>
          <w:sz w:val="24"/>
          <w:szCs w:val="24"/>
          <w:shd w:val="clear" w:color="auto" w:fill="FFFFFF"/>
        </w:rPr>
      </w:pPr>
      <w:proofErr w:type="gramStart"/>
      <w:r w:rsidRPr="009304EE">
        <w:rPr>
          <w:rFonts w:eastAsia="Arial Unicode MS" w:cstheme="minorHAnsi"/>
          <w:b/>
          <w:sz w:val="24"/>
          <w:szCs w:val="24"/>
          <w:shd w:val="clear" w:color="auto" w:fill="FFFFFF"/>
        </w:rPr>
        <w:t>Библиотечный</w:t>
      </w:r>
      <w:proofErr w:type="gramEnd"/>
      <w:r w:rsidRPr="009304EE">
        <w:rPr>
          <w:rFonts w:eastAsia="Arial Unicode MS" w:cstheme="minorHAnsi"/>
          <w:b/>
          <w:sz w:val="24"/>
          <w:szCs w:val="24"/>
          <w:shd w:val="clear" w:color="auto" w:fill="FFFFFF"/>
        </w:rPr>
        <w:t xml:space="preserve"> </w:t>
      </w:r>
      <w:proofErr w:type="spellStart"/>
      <w:r w:rsidRPr="009304EE">
        <w:rPr>
          <w:rFonts w:eastAsia="Arial Unicode MS" w:cstheme="minorHAnsi"/>
          <w:b/>
          <w:sz w:val="24"/>
          <w:szCs w:val="24"/>
          <w:shd w:val="clear" w:color="auto" w:fill="FFFFFF"/>
        </w:rPr>
        <w:t>кэшинг</w:t>
      </w:r>
      <w:proofErr w:type="spellEnd"/>
      <w:r w:rsidR="00BC1F52" w:rsidRPr="009304EE">
        <w:rPr>
          <w:rFonts w:eastAsia="Arial Unicode MS" w:cstheme="minorHAnsi"/>
          <w:sz w:val="24"/>
          <w:szCs w:val="24"/>
          <w:shd w:val="clear" w:color="auto" w:fill="FFFFFF"/>
        </w:rPr>
        <w:t xml:space="preserve"> - </w:t>
      </w:r>
      <w:r w:rsidRPr="009304EE">
        <w:rPr>
          <w:rFonts w:eastAsia="Arial Unicode MS" w:cstheme="minorHAnsi"/>
          <w:sz w:val="24"/>
          <w:szCs w:val="24"/>
          <w:shd w:val="clear" w:color="auto" w:fill="FFFFFF"/>
        </w:rPr>
        <w:t>игра-развлечение, заключающаяся в поиске заранее созданных тайников и извлечению оттуда спрятанных предметов</w:t>
      </w:r>
      <w:r w:rsidR="00BC1F52" w:rsidRPr="009304EE">
        <w:rPr>
          <w:rFonts w:eastAsia="Arial Unicode MS" w:cstheme="minorHAnsi"/>
          <w:sz w:val="24"/>
          <w:szCs w:val="24"/>
          <w:shd w:val="clear" w:color="auto" w:fill="FFFFFF"/>
        </w:rPr>
        <w:t xml:space="preserve">. Например, </w:t>
      </w:r>
      <w:r w:rsidRPr="009304EE">
        <w:rPr>
          <w:rFonts w:eastAsia="Arial Unicode MS" w:cstheme="minorHAnsi"/>
          <w:sz w:val="24"/>
          <w:szCs w:val="24"/>
          <w:shd w:val="clear" w:color="auto" w:fill="FFFFFF"/>
        </w:rPr>
        <w:t xml:space="preserve"> «Виртуальные  горы: инструкция по применению», в ходе которого можно изучить основы онлайн-безопасности. В течение часа можно путешествовать по импровизированным горам, прибегая к помощи ориентиров, которые приходилось искать в специальных </w:t>
      </w:r>
      <w:r w:rsidRPr="009304EE">
        <w:rPr>
          <w:rFonts w:eastAsia="Arial Unicode MS" w:cstheme="minorHAnsi"/>
          <w:sz w:val="24"/>
          <w:szCs w:val="24"/>
          <w:shd w:val="clear" w:color="auto" w:fill="FFFFFF"/>
        </w:rPr>
        <w:lastRenderedPageBreak/>
        <w:t>тайниках. Во время путешествия предложить молодым читателям  освоить азы составления надежного пароля к электронной почте, разобраться с вредоносными и антивирусными программами, вспомнить особенности безопасного серфинга и общения в Сети. На импровизированном привале провести конкурс «Проблемы в корзину». Тинэйджеры могут рассказать о волнующих их вопросах, связанных с безопасностью в Сети, и получить на них квалифицированные ответы от IT-специалиста. В заключение игроки сами выбирают самого грамотного и активного путешественника.</w:t>
      </w:r>
    </w:p>
    <w:p w:rsidR="00655C16" w:rsidRPr="009304EE" w:rsidRDefault="00BC1F52"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У</w:t>
      </w:r>
      <w:r w:rsidR="00655C16" w:rsidRPr="009304EE">
        <w:rPr>
          <w:rFonts w:eastAsia="Arial Unicode MS" w:cstheme="minorHAnsi"/>
          <w:b/>
          <w:sz w:val="24"/>
          <w:szCs w:val="24"/>
          <w:shd w:val="clear" w:color="auto" w:fill="FFFFFF"/>
        </w:rPr>
        <w:t>рок онлайн-безопасности</w:t>
      </w:r>
      <w:r w:rsidRPr="009304EE">
        <w:rPr>
          <w:rFonts w:eastAsia="Arial Unicode MS" w:cstheme="minorHAnsi"/>
          <w:sz w:val="24"/>
          <w:szCs w:val="24"/>
          <w:shd w:val="clear" w:color="auto" w:fill="FFFFFF"/>
        </w:rPr>
        <w:t>. «Интернет-секьюрити», на котором</w:t>
      </w:r>
      <w:r w:rsidR="00655C16"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можно предложить </w:t>
      </w:r>
      <w:r w:rsidR="00655C16" w:rsidRPr="009304EE">
        <w:rPr>
          <w:rFonts w:eastAsia="Arial Unicode MS" w:cstheme="minorHAnsi"/>
          <w:sz w:val="24"/>
          <w:szCs w:val="24"/>
          <w:shd w:val="clear" w:color="auto" w:fill="FFFFFF"/>
        </w:rPr>
        <w:t>вспомнить самые значимые события на пути развития интернета, узнать ряд интересных фактов о «глобальной сети». В форме деловой игры самостоятельно выявить опасности виртуального мира, сформулировать правила поведения в Сети и сравнить их с рекомендациями специалистов.</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 </w:t>
      </w:r>
      <w:proofErr w:type="spellStart"/>
      <w:r w:rsidRPr="009304EE">
        <w:rPr>
          <w:rFonts w:eastAsia="Arial Unicode MS" w:cstheme="minorHAnsi"/>
          <w:b/>
          <w:sz w:val="24"/>
          <w:szCs w:val="24"/>
          <w:shd w:val="clear" w:color="auto" w:fill="FFFFFF"/>
        </w:rPr>
        <w:t>Буккроссинг</w:t>
      </w:r>
      <w:proofErr w:type="spellEnd"/>
      <w:r w:rsidRPr="009304EE">
        <w:rPr>
          <w:rFonts w:eastAsia="Arial Unicode MS" w:cstheme="minorHAnsi"/>
          <w:sz w:val="24"/>
          <w:szCs w:val="24"/>
          <w:shd w:val="clear" w:color="auto" w:fill="FFFFFF"/>
        </w:rPr>
        <w:t xml:space="preserve"> (от англ. — «перемещение книги»). Суть буккроссинга проста: человек, прочитав книгу, оставляет ее в людном месте. Эту книгу находит и читает другой человек. Прочитав, он делает то же самое. И так далее. Принцип «прочитал — отдай </w:t>
      </w:r>
      <w:proofErr w:type="gramStart"/>
      <w:r w:rsidRPr="009304EE">
        <w:rPr>
          <w:rFonts w:eastAsia="Arial Unicode MS" w:cstheme="minorHAnsi"/>
          <w:sz w:val="24"/>
          <w:szCs w:val="24"/>
          <w:shd w:val="clear" w:color="auto" w:fill="FFFFFF"/>
        </w:rPr>
        <w:t>другому</w:t>
      </w:r>
      <w:proofErr w:type="gramEnd"/>
      <w:r w:rsidRPr="009304EE">
        <w:rPr>
          <w:rFonts w:eastAsia="Arial Unicode MS" w:cstheme="minorHAnsi"/>
          <w:sz w:val="24"/>
          <w:szCs w:val="24"/>
          <w:shd w:val="clear" w:color="auto" w:fill="FFFFFF"/>
        </w:rPr>
        <w:t>». Каждый может внести свой вклад в процесс буккроссинга — принести прочитанную книгу в Библиотеку, чтобы отсюда она начала увлекательное странствие, находя новых читателей.</w:t>
      </w:r>
    </w:p>
    <w:p w:rsidR="00E96627" w:rsidRPr="009304EE" w:rsidRDefault="00E96627" w:rsidP="004766EA">
      <w:pPr>
        <w:spacing w:after="0" w:line="240" w:lineRule="auto"/>
        <w:ind w:firstLine="426"/>
        <w:jc w:val="both"/>
        <w:rPr>
          <w:rFonts w:eastAsia="Arial Unicode MS" w:cstheme="minorHAnsi"/>
          <w:b/>
          <w:sz w:val="24"/>
          <w:szCs w:val="24"/>
          <w:u w:val="single"/>
          <w:shd w:val="clear" w:color="auto" w:fill="FFFFFF"/>
        </w:rPr>
      </w:pPr>
      <w:r w:rsidRPr="009304EE">
        <w:rPr>
          <w:rFonts w:eastAsia="Arial Unicode MS" w:cstheme="minorHAnsi"/>
          <w:b/>
          <w:sz w:val="24"/>
          <w:szCs w:val="24"/>
          <w:u w:val="single"/>
          <w:shd w:val="clear" w:color="auto" w:fill="FFFFFF"/>
        </w:rPr>
        <w:t xml:space="preserve"> Массовые мероприятия.</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 </w:t>
      </w:r>
      <w:r w:rsidRPr="009304EE">
        <w:rPr>
          <w:rFonts w:eastAsia="Arial Unicode MS" w:cstheme="minorHAnsi"/>
          <w:b/>
          <w:sz w:val="24"/>
          <w:szCs w:val="24"/>
          <w:shd w:val="clear" w:color="auto" w:fill="FFFFFF"/>
        </w:rPr>
        <w:t>Бенефис читателя.</w:t>
      </w:r>
      <w:r w:rsidRPr="009304EE">
        <w:rPr>
          <w:rFonts w:eastAsia="Arial Unicode MS" w:cstheme="minorHAnsi"/>
          <w:sz w:val="24"/>
          <w:szCs w:val="24"/>
          <w:shd w:val="clear" w:color="auto" w:fill="FFFFFF"/>
        </w:rPr>
        <w:t xml:space="preserve"> В  переводе с французского «бенефис» означает спектакль в честь одного или нескольких его участников. В библиотеке это комплексное мероприятие, направленное на укрепление авторитета лучших читателей. Включает в себя знакомство с биографией читателя, его книжными пристрастиями, с </w:t>
      </w:r>
      <w:r w:rsidRPr="009304EE">
        <w:rPr>
          <w:rFonts w:eastAsia="Arial Unicode MS" w:cstheme="minorHAnsi"/>
          <w:sz w:val="24"/>
          <w:szCs w:val="24"/>
          <w:shd w:val="clear" w:color="auto" w:fill="FFFFFF"/>
        </w:rPr>
        <w:lastRenderedPageBreak/>
        <w:t>выставкой книг из домашней библиотеки и т.д. Необходимо показать роль книги в его судьбе, в становлении личности, в овладении знаниями. Сопровождает бенефис книжная выставка «Мои любимые книги».</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proofErr w:type="spellStart"/>
      <w:r w:rsidRPr="009304EE">
        <w:rPr>
          <w:rFonts w:eastAsia="Arial Unicode MS" w:cstheme="minorHAnsi"/>
          <w:b/>
          <w:sz w:val="24"/>
          <w:szCs w:val="24"/>
          <w:shd w:val="clear" w:color="auto" w:fill="FFFFFF"/>
        </w:rPr>
        <w:t>Библиокафе</w:t>
      </w:r>
      <w:proofErr w:type="spellEnd"/>
      <w:r w:rsidRPr="009304EE">
        <w:rPr>
          <w:rFonts w:eastAsia="Arial Unicode MS" w:cstheme="minorHAnsi"/>
          <w:sz w:val="24"/>
          <w:szCs w:val="24"/>
          <w:shd w:val="clear" w:color="auto" w:fill="FFFFFF"/>
        </w:rPr>
        <w:t xml:space="preserve"> (или книжное кафе) — игровой вариант информационной работы со старшеклассниками. Вывеска в стиле ретро, библиотекари — метрдотель и официантка. В меню — духовная пища фактов: «Новости свежие» из газет и журналов, ассорти «Путь к успеху», десерт «Бестселлер по …» (автору). «Меню» каждая библиотека составляет в соответствии со вкусами своих читателей и периодически обновляется.</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proofErr w:type="spellStart"/>
      <w:r w:rsidRPr="009304EE">
        <w:rPr>
          <w:rFonts w:eastAsia="Arial Unicode MS" w:cstheme="minorHAnsi"/>
          <w:b/>
          <w:sz w:val="24"/>
          <w:szCs w:val="24"/>
          <w:shd w:val="clear" w:color="auto" w:fill="FFFFFF"/>
        </w:rPr>
        <w:t>Библиомарафон</w:t>
      </w:r>
      <w:proofErr w:type="spellEnd"/>
      <w:r w:rsidRPr="009304EE">
        <w:rPr>
          <w:rFonts w:eastAsia="Arial Unicode MS" w:cstheme="minorHAnsi"/>
          <w:sz w:val="24"/>
          <w:szCs w:val="24"/>
          <w:shd w:val="clear" w:color="auto" w:fill="FFFFFF"/>
        </w:rPr>
        <w:t xml:space="preserve"> — это комплекс мероприятий (акции, презентации, конкурсы и т.д.), популяризирующих фонды библиотек по определенной теме, юбилейной дате, по выявлению лучших читателей.</w:t>
      </w:r>
      <w:r w:rsidR="00BC1F52"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Может проходить в несколько этапов, в течение длительного времени. </w:t>
      </w:r>
      <w:r w:rsidR="00BC1F52" w:rsidRPr="009304EE">
        <w:rPr>
          <w:rFonts w:eastAsia="Arial Unicode MS" w:cstheme="minorHAnsi"/>
          <w:sz w:val="24"/>
          <w:szCs w:val="24"/>
          <w:shd w:val="clear" w:color="auto" w:fill="FFFFFF"/>
        </w:rPr>
        <w:t>Участники</w:t>
      </w:r>
      <w:r w:rsidRPr="009304EE">
        <w:rPr>
          <w:rFonts w:eastAsia="Arial Unicode MS" w:cstheme="minorHAnsi"/>
          <w:sz w:val="24"/>
          <w:szCs w:val="24"/>
          <w:shd w:val="clear" w:color="auto" w:fill="FFFFFF"/>
        </w:rPr>
        <w:t xml:space="preserve"> могут получать </w:t>
      </w:r>
      <w:proofErr w:type="spellStart"/>
      <w:r w:rsidRPr="009304EE">
        <w:rPr>
          <w:rFonts w:eastAsia="Arial Unicode MS" w:cstheme="minorHAnsi"/>
          <w:sz w:val="24"/>
          <w:szCs w:val="24"/>
          <w:shd w:val="clear" w:color="auto" w:fill="FFFFFF"/>
        </w:rPr>
        <w:t>библиофишки</w:t>
      </w:r>
      <w:proofErr w:type="spellEnd"/>
      <w:r w:rsidRPr="009304EE">
        <w:rPr>
          <w:rFonts w:eastAsia="Arial Unicode MS" w:cstheme="minorHAnsi"/>
          <w:sz w:val="24"/>
          <w:szCs w:val="24"/>
          <w:shd w:val="clear" w:color="auto" w:fill="FFFFFF"/>
        </w:rPr>
        <w:t xml:space="preserve"> за участие в книжном марафоне.</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proofErr w:type="spellStart"/>
      <w:r w:rsidRPr="009304EE">
        <w:rPr>
          <w:rFonts w:eastAsia="Arial Unicode MS" w:cstheme="minorHAnsi"/>
          <w:b/>
          <w:sz w:val="24"/>
          <w:szCs w:val="24"/>
          <w:shd w:val="clear" w:color="auto" w:fill="FFFFFF"/>
        </w:rPr>
        <w:t>Библиоперфоманс</w:t>
      </w:r>
      <w:proofErr w:type="spellEnd"/>
      <w:r w:rsidRPr="009304EE">
        <w:rPr>
          <w:rFonts w:eastAsia="Arial Unicode MS" w:cstheme="minorHAnsi"/>
          <w:sz w:val="24"/>
          <w:szCs w:val="24"/>
          <w:shd w:val="clear" w:color="auto" w:fill="FFFFFF"/>
        </w:rPr>
        <w:t xml:space="preserve"> (от англ. </w:t>
      </w:r>
      <w:proofErr w:type="spellStart"/>
      <w:r w:rsidRPr="009304EE">
        <w:rPr>
          <w:rFonts w:eastAsia="Arial Unicode MS" w:cstheme="minorHAnsi"/>
          <w:sz w:val="24"/>
          <w:szCs w:val="24"/>
          <w:shd w:val="clear" w:color="auto" w:fill="FFFFFF"/>
        </w:rPr>
        <w:t>performance</w:t>
      </w:r>
      <w:proofErr w:type="spellEnd"/>
      <w:r w:rsidRPr="009304EE">
        <w:rPr>
          <w:rFonts w:eastAsia="Arial Unicode MS" w:cstheme="minorHAnsi"/>
          <w:sz w:val="24"/>
          <w:szCs w:val="24"/>
          <w:shd w:val="clear" w:color="auto" w:fill="FFFFFF"/>
        </w:rPr>
        <w:t xml:space="preserve"> – «представление, спектакль») — это форма современного искусства, где произведение составляют действия художника или группы в определённом месте и в определённое время. Он объединяет возможности изобразительного искусства и театра. Например, в библиотеку для проведения мероприятия приглашаются ребята из школы-студии Дома детского творчества. Они одеты в костюмы </w:t>
      </w:r>
      <w:r w:rsidR="006324DE" w:rsidRPr="009304EE">
        <w:rPr>
          <w:rFonts w:eastAsia="Arial Unicode MS" w:cstheme="minorHAnsi"/>
          <w:sz w:val="24"/>
          <w:szCs w:val="24"/>
          <w:shd w:val="clear" w:color="auto" w:fill="FFFFFF"/>
        </w:rPr>
        <w:t xml:space="preserve">литературных </w:t>
      </w:r>
      <w:r w:rsidRPr="009304EE">
        <w:rPr>
          <w:rFonts w:eastAsia="Arial Unicode MS" w:cstheme="minorHAnsi"/>
          <w:sz w:val="24"/>
          <w:szCs w:val="24"/>
          <w:shd w:val="clear" w:color="auto" w:fill="FFFFFF"/>
        </w:rPr>
        <w:t xml:space="preserve">героев: </w:t>
      </w:r>
      <w:r w:rsidR="002173B8" w:rsidRPr="009304EE">
        <w:rPr>
          <w:rFonts w:eastAsia="Arial Unicode MS" w:cstheme="minorHAnsi"/>
          <w:sz w:val="24"/>
          <w:szCs w:val="24"/>
          <w:shd w:val="clear" w:color="auto" w:fill="FFFFFF"/>
        </w:rPr>
        <w:t>императрицы Екатерины, Шерлока Холмса и др</w:t>
      </w:r>
      <w:r w:rsidRPr="009304EE">
        <w:rPr>
          <w:rFonts w:eastAsia="Arial Unicode MS" w:cstheme="minorHAnsi"/>
          <w:sz w:val="24"/>
          <w:szCs w:val="24"/>
          <w:shd w:val="clear" w:color="auto" w:fill="FFFFFF"/>
        </w:rPr>
        <w:t xml:space="preserve">. И </w:t>
      </w:r>
      <w:r w:rsidR="002173B8" w:rsidRPr="009304EE">
        <w:rPr>
          <w:rFonts w:eastAsia="Arial Unicode MS" w:cstheme="minorHAnsi"/>
          <w:sz w:val="24"/>
          <w:szCs w:val="24"/>
          <w:shd w:val="clear" w:color="auto" w:fill="FFFFFF"/>
        </w:rPr>
        <w:t>книга</w:t>
      </w:r>
      <w:r w:rsidRPr="009304EE">
        <w:rPr>
          <w:rFonts w:eastAsia="Arial Unicode MS" w:cstheme="minorHAnsi"/>
          <w:sz w:val="24"/>
          <w:szCs w:val="24"/>
          <w:shd w:val="clear" w:color="auto" w:fill="FFFFFF"/>
        </w:rPr>
        <w:t xml:space="preserve"> оживает вместе с ожившими литературными героями, создав тем самым </w:t>
      </w:r>
      <w:proofErr w:type="gramStart"/>
      <w:r w:rsidRPr="009304EE">
        <w:rPr>
          <w:rFonts w:eastAsia="Arial Unicode MS" w:cstheme="minorHAnsi"/>
          <w:sz w:val="24"/>
          <w:szCs w:val="24"/>
          <w:shd w:val="clear" w:color="auto" w:fill="FFFFFF"/>
        </w:rPr>
        <w:t>библиотечный</w:t>
      </w:r>
      <w:proofErr w:type="gramEnd"/>
      <w:r w:rsidRPr="009304EE">
        <w:rPr>
          <w:rFonts w:eastAsia="Arial Unicode MS" w:cstheme="minorHAnsi"/>
          <w:sz w:val="24"/>
          <w:szCs w:val="24"/>
          <w:shd w:val="clear" w:color="auto" w:fill="FFFFFF"/>
        </w:rPr>
        <w:t xml:space="preserve"> </w:t>
      </w:r>
      <w:proofErr w:type="spellStart"/>
      <w:r w:rsidRPr="009304EE">
        <w:rPr>
          <w:rFonts w:eastAsia="Arial Unicode MS" w:cstheme="minorHAnsi"/>
          <w:sz w:val="24"/>
          <w:szCs w:val="24"/>
          <w:shd w:val="clear" w:color="auto" w:fill="FFFFFF"/>
        </w:rPr>
        <w:t>перфоманс</w:t>
      </w:r>
      <w:proofErr w:type="spellEnd"/>
      <w:r w:rsidRPr="009304EE">
        <w:rPr>
          <w:rFonts w:eastAsia="Arial Unicode MS" w:cstheme="minorHAnsi"/>
          <w:sz w:val="24"/>
          <w:szCs w:val="24"/>
          <w:shd w:val="clear" w:color="auto" w:fill="FFFFFF"/>
        </w:rPr>
        <w:t>.</w:t>
      </w:r>
      <w:r w:rsidR="002173B8" w:rsidRPr="009304EE">
        <w:rPr>
          <w:rFonts w:eastAsia="Arial Unicode MS" w:cstheme="minorHAnsi"/>
          <w:sz w:val="24"/>
          <w:szCs w:val="24"/>
          <w:shd w:val="clear" w:color="auto" w:fill="FFFFFF"/>
        </w:rPr>
        <w:t xml:space="preserve"> Ч</w:t>
      </w:r>
      <w:r w:rsidRPr="009304EE">
        <w:rPr>
          <w:rFonts w:eastAsia="Arial Unicode MS" w:cstheme="minorHAnsi"/>
          <w:sz w:val="24"/>
          <w:szCs w:val="24"/>
          <w:shd w:val="clear" w:color="auto" w:fill="FFFFFF"/>
        </w:rPr>
        <w:t xml:space="preserve">итатели по описанию </w:t>
      </w:r>
      <w:r w:rsidRPr="009304EE">
        <w:rPr>
          <w:rFonts w:eastAsia="Arial Unicode MS" w:cstheme="minorHAnsi"/>
          <w:sz w:val="24"/>
          <w:szCs w:val="24"/>
          <w:shd w:val="clear" w:color="auto" w:fill="FFFFFF"/>
        </w:rPr>
        <w:lastRenderedPageBreak/>
        <w:t xml:space="preserve">угадывают каждого героя, отвечая на вопросы викторины по этим литературным произведениям. </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Библиотечный бульвар</w:t>
      </w:r>
      <w:r w:rsidRPr="009304EE">
        <w:rPr>
          <w:rFonts w:eastAsia="Arial Unicode MS" w:cstheme="minorHAnsi"/>
          <w:sz w:val="24"/>
          <w:szCs w:val="24"/>
          <w:shd w:val="clear" w:color="auto" w:fill="FFFFFF"/>
        </w:rPr>
        <w:t xml:space="preserve"> — мероприятие, проводимое на улице с целью рекламы книги и чтения.</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Библиотечный журфикс</w:t>
      </w:r>
      <w:r w:rsidRPr="009304EE">
        <w:rPr>
          <w:rFonts w:eastAsia="Arial Unicode MS" w:cstheme="minorHAnsi"/>
          <w:sz w:val="24"/>
          <w:szCs w:val="24"/>
          <w:shd w:val="clear" w:color="auto" w:fill="FFFFFF"/>
        </w:rPr>
        <w:t xml:space="preserve"> — это встречи с интересными людьми самых разных профессий в определенный, заранее установленный день недели, сопровождаемые широкой рекламой.</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proofErr w:type="spellStart"/>
      <w:r w:rsidRPr="009304EE">
        <w:rPr>
          <w:rFonts w:eastAsia="Arial Unicode MS" w:cstheme="minorHAnsi"/>
          <w:b/>
          <w:sz w:val="24"/>
          <w:szCs w:val="24"/>
          <w:shd w:val="clear" w:color="auto" w:fill="FFFFFF"/>
        </w:rPr>
        <w:t>Библиофреш</w:t>
      </w:r>
      <w:proofErr w:type="spellEnd"/>
      <w:r w:rsidRPr="009304EE">
        <w:rPr>
          <w:rFonts w:eastAsia="Arial Unicode MS" w:cstheme="minorHAnsi"/>
          <w:sz w:val="24"/>
          <w:szCs w:val="24"/>
          <w:shd w:val="clear" w:color="auto" w:fill="FFFFFF"/>
        </w:rPr>
        <w:t xml:space="preserve"> — (от англ. </w:t>
      </w:r>
      <w:proofErr w:type="spellStart"/>
      <w:r w:rsidRPr="009304EE">
        <w:rPr>
          <w:rFonts w:eastAsia="Arial Unicode MS" w:cstheme="minorHAnsi"/>
          <w:sz w:val="24"/>
          <w:szCs w:val="24"/>
          <w:shd w:val="clear" w:color="auto" w:fill="FFFFFF"/>
        </w:rPr>
        <w:t>fresh</w:t>
      </w:r>
      <w:proofErr w:type="spellEnd"/>
      <w:r w:rsidRPr="009304EE">
        <w:rPr>
          <w:rFonts w:eastAsia="Arial Unicode MS" w:cstheme="minorHAnsi"/>
          <w:sz w:val="24"/>
          <w:szCs w:val="24"/>
          <w:shd w:val="clear" w:color="auto" w:fill="FFFFFF"/>
        </w:rPr>
        <w:t xml:space="preserve"> — «свежий») — библиографический обзор новинок.</w:t>
      </w:r>
      <w:r w:rsidR="002173B8"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Дегустация литературных новинок — информирование о вновь поступившей в библиотеку литературе в кулинарном стиле.</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 </w:t>
      </w:r>
      <w:r w:rsidRPr="009304EE">
        <w:rPr>
          <w:rFonts w:eastAsia="Arial Unicode MS" w:cstheme="minorHAnsi"/>
          <w:b/>
          <w:sz w:val="24"/>
          <w:szCs w:val="24"/>
          <w:shd w:val="clear" w:color="auto" w:fill="FFFFFF"/>
        </w:rPr>
        <w:t>Дискуссионные качели.</w:t>
      </w:r>
      <w:r w:rsidRPr="009304EE">
        <w:rPr>
          <w:rFonts w:eastAsia="Arial Unicode MS" w:cstheme="minorHAnsi"/>
          <w:sz w:val="24"/>
          <w:szCs w:val="24"/>
          <w:shd w:val="clear" w:color="auto" w:fill="FFFFFF"/>
        </w:rPr>
        <w:t xml:space="preserve"> В основе «дискуссионных качелей» лежит дискуссия. Суть этой формы состоит в имитации раскачивающихся качелей: чем сильнее толчок (аргумент), тем выше взлет «качелей». Это могут быть две группы учащихся, расположившихся друг против друга. После того как предложен вопрос для обсуждения, они поочередно от каждой группы высказывают суждения по предложенному вопросу — «качели» начинают свое движение.</w:t>
      </w:r>
      <w:r w:rsidR="002173B8"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 xml:space="preserve">Возможен вариант «дискуссионных качелей», при котором каждая из групп выбирает определенную роль, позицию — «за» и «против» аргумента ведущего. </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Гурман-вечер</w:t>
      </w:r>
      <w:r w:rsidRPr="009304EE">
        <w:rPr>
          <w:rFonts w:eastAsia="Arial Unicode MS" w:cstheme="minorHAnsi"/>
          <w:sz w:val="24"/>
          <w:szCs w:val="24"/>
          <w:shd w:val="clear" w:color="auto" w:fill="FFFFFF"/>
        </w:rPr>
        <w:t xml:space="preserve"> любителей</w:t>
      </w:r>
      <w:r w:rsidR="002173B8" w:rsidRPr="009304EE">
        <w:rPr>
          <w:rFonts w:eastAsia="Arial Unicode MS" w:cstheme="minorHAnsi"/>
          <w:sz w:val="24"/>
          <w:szCs w:val="24"/>
          <w:shd w:val="clear" w:color="auto" w:fill="FFFFFF"/>
        </w:rPr>
        <w:t xml:space="preserve"> (название жанра)</w:t>
      </w:r>
      <w:r w:rsidRPr="009304EE">
        <w:rPr>
          <w:rFonts w:eastAsia="Arial Unicode MS" w:cstheme="minorHAnsi"/>
          <w:sz w:val="24"/>
          <w:szCs w:val="24"/>
          <w:shd w:val="clear" w:color="auto" w:fill="FFFFFF"/>
        </w:rPr>
        <w:t>— вечер, посвящённый определённому жанру литературы, подготовленный с учётом подчеркивания лучших сторон данного жанра.</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Звездопад поэтический</w:t>
      </w:r>
      <w:r w:rsidRPr="009304EE">
        <w:rPr>
          <w:rFonts w:eastAsia="Arial Unicode MS" w:cstheme="minorHAnsi"/>
          <w:sz w:val="24"/>
          <w:szCs w:val="24"/>
          <w:shd w:val="clear" w:color="auto" w:fill="FFFFFF"/>
        </w:rPr>
        <w:t xml:space="preserve"> — мероприятие, посвящённое шедеврам поэзии или популярным поэтам, требующее чтения стихов.</w:t>
      </w:r>
    </w:p>
    <w:p w:rsidR="001B6F39" w:rsidRPr="009304EE" w:rsidRDefault="00E96627" w:rsidP="004766EA">
      <w:pPr>
        <w:spacing w:after="0" w:line="240" w:lineRule="auto"/>
        <w:ind w:firstLine="284"/>
        <w:jc w:val="both"/>
        <w:rPr>
          <w:rFonts w:cstheme="minorHAnsi"/>
          <w:sz w:val="20"/>
          <w:szCs w:val="20"/>
          <w:shd w:val="clear" w:color="auto" w:fill="FFFFFF"/>
        </w:rPr>
      </w:pPr>
      <w:proofErr w:type="spellStart"/>
      <w:r w:rsidRPr="009304EE">
        <w:rPr>
          <w:rFonts w:eastAsia="Arial Unicode MS" w:cstheme="minorHAnsi"/>
          <w:b/>
          <w:sz w:val="24"/>
          <w:szCs w:val="24"/>
          <w:shd w:val="clear" w:color="auto" w:fill="FFFFFF"/>
        </w:rPr>
        <w:t>Квест</w:t>
      </w:r>
      <w:proofErr w:type="spellEnd"/>
      <w:r w:rsidRPr="009304EE">
        <w:rPr>
          <w:rFonts w:eastAsia="Arial Unicode MS" w:cstheme="minorHAnsi"/>
          <w:b/>
          <w:sz w:val="24"/>
          <w:szCs w:val="24"/>
          <w:shd w:val="clear" w:color="auto" w:fill="FFFFFF"/>
        </w:rPr>
        <w:t xml:space="preserve"> </w:t>
      </w:r>
      <w:r w:rsidRPr="009304EE">
        <w:rPr>
          <w:rFonts w:eastAsia="Arial Unicode MS" w:cstheme="minorHAnsi"/>
          <w:sz w:val="24"/>
          <w:szCs w:val="24"/>
          <w:shd w:val="clear" w:color="auto" w:fill="FFFFFF"/>
        </w:rPr>
        <w:t xml:space="preserve">(от англ. </w:t>
      </w:r>
      <w:proofErr w:type="spellStart"/>
      <w:r w:rsidRPr="009304EE">
        <w:rPr>
          <w:rFonts w:eastAsia="Arial Unicode MS" w:cstheme="minorHAnsi"/>
          <w:sz w:val="24"/>
          <w:szCs w:val="24"/>
          <w:shd w:val="clear" w:color="auto" w:fill="FFFFFF"/>
        </w:rPr>
        <w:t>q</w:t>
      </w:r>
      <w:r w:rsidR="001B6F39" w:rsidRPr="009304EE">
        <w:rPr>
          <w:rFonts w:eastAsia="Arial Unicode MS" w:cstheme="minorHAnsi"/>
          <w:sz w:val="24"/>
          <w:szCs w:val="24"/>
          <w:shd w:val="clear" w:color="auto" w:fill="FFFFFF"/>
        </w:rPr>
        <w:t>uest</w:t>
      </w:r>
      <w:proofErr w:type="spellEnd"/>
      <w:r w:rsidR="001B6F39" w:rsidRPr="009304EE">
        <w:rPr>
          <w:rFonts w:eastAsia="Arial Unicode MS" w:cstheme="minorHAnsi"/>
          <w:sz w:val="24"/>
          <w:szCs w:val="24"/>
          <w:shd w:val="clear" w:color="auto" w:fill="FFFFFF"/>
        </w:rPr>
        <w:t xml:space="preserve"> — «поиск, предмет поиска») - </w:t>
      </w:r>
      <w:r w:rsidRPr="009304EE">
        <w:rPr>
          <w:rFonts w:eastAsia="Arial Unicode MS" w:cstheme="minorHAnsi"/>
          <w:sz w:val="24"/>
          <w:szCs w:val="24"/>
          <w:shd w:val="clear" w:color="auto" w:fill="FFFFFF"/>
        </w:rPr>
        <w:t xml:space="preserve"> </w:t>
      </w:r>
      <w:r w:rsidR="001B6F39" w:rsidRPr="009304EE">
        <w:rPr>
          <w:rFonts w:cstheme="minorHAnsi"/>
          <w:sz w:val="24"/>
          <w:szCs w:val="24"/>
          <w:shd w:val="clear" w:color="auto" w:fill="FFFFFF"/>
        </w:rPr>
        <w:t xml:space="preserve">разновидность игры по запланированному сюжету для </w:t>
      </w:r>
      <w:r w:rsidR="001B6F39" w:rsidRPr="009304EE">
        <w:rPr>
          <w:rFonts w:cstheme="minorHAnsi"/>
          <w:sz w:val="24"/>
          <w:szCs w:val="24"/>
          <w:shd w:val="clear" w:color="auto" w:fill="FFFFFF"/>
        </w:rPr>
        <w:lastRenderedPageBreak/>
        <w:t>команд из нескольких человек в специально подготовленном помещении.</w:t>
      </w:r>
    </w:p>
    <w:p w:rsidR="00E96627" w:rsidRPr="009304EE" w:rsidRDefault="00E96627"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sz w:val="24"/>
          <w:szCs w:val="24"/>
          <w:shd w:val="clear" w:color="auto" w:fill="FFFFFF"/>
        </w:rPr>
        <w:t xml:space="preserve">Это интерактивная приключенческая игра, участники которой перемещаются по пунктам, находят и выполняют задания в рамках общего сценария. Это игровой маршрут, каждый из пунктов которого таит в себе загадку или препятствие, которые игрокам необходимо решить или преодолеть. А те, кто доберется до финиша — смогут узнать главную тайну и получить за это </w:t>
      </w:r>
      <w:proofErr w:type="gramStart"/>
      <w:r w:rsidRPr="009304EE">
        <w:rPr>
          <w:rFonts w:eastAsia="Arial Unicode MS" w:cstheme="minorHAnsi"/>
          <w:sz w:val="24"/>
          <w:szCs w:val="24"/>
          <w:shd w:val="clear" w:color="auto" w:fill="FFFFFF"/>
        </w:rPr>
        <w:t>супер-приз</w:t>
      </w:r>
      <w:proofErr w:type="gramEnd"/>
      <w:r w:rsidRPr="009304EE">
        <w:rPr>
          <w:rFonts w:eastAsia="Arial Unicode MS" w:cstheme="minorHAnsi"/>
          <w:sz w:val="24"/>
          <w:szCs w:val="24"/>
          <w:shd w:val="clear" w:color="auto" w:fill="FFFFFF"/>
        </w:rPr>
        <w:t>!</w:t>
      </w:r>
    </w:p>
    <w:p w:rsidR="00E96627" w:rsidRPr="009304EE" w:rsidRDefault="00E96627"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Книжное дефиле</w:t>
      </w:r>
      <w:r w:rsidRPr="009304EE">
        <w:rPr>
          <w:rFonts w:eastAsia="Arial Unicode MS" w:cstheme="minorHAnsi"/>
          <w:sz w:val="24"/>
          <w:szCs w:val="24"/>
          <w:shd w:val="clear" w:color="auto" w:fill="FFFFFF"/>
        </w:rPr>
        <w:t xml:space="preserve"> — торжественный проход по сцене, подиуму участников в ярких, красивых костюмах литературных героев. Модели для книжного дефиле подбираются под впечатлением сюжетов и образов художественной литературы и отражают творчество конкретного писателя, либо конкретное литературное произведение. Возможно дефиле  обложек книг.</w:t>
      </w:r>
    </w:p>
    <w:p w:rsidR="00E96627" w:rsidRPr="009304EE" w:rsidRDefault="00E96627" w:rsidP="004766EA">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Книжный аукцион</w:t>
      </w:r>
      <w:r w:rsidRPr="009304EE">
        <w:rPr>
          <w:rFonts w:eastAsia="Arial Unicode MS" w:cstheme="minorHAnsi"/>
          <w:sz w:val="24"/>
          <w:szCs w:val="24"/>
          <w:shd w:val="clear" w:color="auto" w:fill="FFFFFF"/>
        </w:rPr>
        <w:t xml:space="preserve"> — каждый участник представляет по одной ранее прочитанной книге так, что бы у присутствующих появилось желание её прочесть. Выигрывает тот, кто набрал больше голосов участников.</w:t>
      </w:r>
    </w:p>
    <w:p w:rsidR="00E96627" w:rsidRPr="009304EE" w:rsidRDefault="00E96627" w:rsidP="004766EA">
      <w:pPr>
        <w:spacing w:after="0" w:line="240" w:lineRule="auto"/>
        <w:ind w:firstLine="284"/>
        <w:jc w:val="both"/>
        <w:rPr>
          <w:rFonts w:eastAsia="Arial Unicode MS" w:cstheme="minorHAnsi"/>
          <w:sz w:val="24"/>
          <w:szCs w:val="24"/>
          <w:shd w:val="clear" w:color="auto" w:fill="FFFFFF"/>
        </w:rPr>
      </w:pPr>
      <w:proofErr w:type="gramStart"/>
      <w:r w:rsidRPr="009304EE">
        <w:rPr>
          <w:rFonts w:eastAsia="Arial Unicode MS" w:cstheme="minorHAnsi"/>
          <w:b/>
          <w:sz w:val="24"/>
          <w:szCs w:val="24"/>
          <w:shd w:val="clear" w:color="auto" w:fill="FFFFFF"/>
        </w:rPr>
        <w:t>Книжный</w:t>
      </w:r>
      <w:proofErr w:type="gramEnd"/>
      <w:r w:rsidRPr="009304EE">
        <w:rPr>
          <w:rFonts w:eastAsia="Arial Unicode MS" w:cstheme="minorHAnsi"/>
          <w:b/>
          <w:sz w:val="24"/>
          <w:szCs w:val="24"/>
          <w:shd w:val="clear" w:color="auto" w:fill="FFFFFF"/>
        </w:rPr>
        <w:t xml:space="preserve"> </w:t>
      </w:r>
      <w:proofErr w:type="spellStart"/>
      <w:r w:rsidRPr="009304EE">
        <w:rPr>
          <w:rFonts w:eastAsia="Arial Unicode MS" w:cstheme="minorHAnsi"/>
          <w:b/>
          <w:sz w:val="24"/>
          <w:szCs w:val="24"/>
          <w:shd w:val="clear" w:color="auto" w:fill="FFFFFF"/>
        </w:rPr>
        <w:t>дресс</w:t>
      </w:r>
      <w:proofErr w:type="spellEnd"/>
      <w:r w:rsidRPr="009304EE">
        <w:rPr>
          <w:rFonts w:eastAsia="Arial Unicode MS" w:cstheme="minorHAnsi"/>
          <w:b/>
          <w:sz w:val="24"/>
          <w:szCs w:val="24"/>
          <w:shd w:val="clear" w:color="auto" w:fill="FFFFFF"/>
        </w:rPr>
        <w:t>-код</w:t>
      </w:r>
      <w:r w:rsidRPr="009304EE">
        <w:rPr>
          <w:rFonts w:eastAsia="Arial Unicode MS" w:cstheme="minorHAnsi"/>
          <w:sz w:val="24"/>
          <w:szCs w:val="24"/>
          <w:shd w:val="clear" w:color="auto" w:fill="FFFFFF"/>
        </w:rPr>
        <w:t xml:space="preserve"> — форма массового мероприятия, на котором презентуют именно те книги, которые можно считать обязательной составляющей имиджа современного человека.</w:t>
      </w:r>
    </w:p>
    <w:p w:rsidR="00E96627" w:rsidRPr="009304EE" w:rsidRDefault="00E96627" w:rsidP="004766EA">
      <w:pPr>
        <w:spacing w:after="0" w:line="240" w:lineRule="auto"/>
        <w:ind w:firstLine="284"/>
        <w:jc w:val="both"/>
        <w:rPr>
          <w:rFonts w:eastAsia="Arial Unicode MS" w:cstheme="minorHAnsi"/>
          <w:sz w:val="24"/>
          <w:szCs w:val="24"/>
          <w:shd w:val="clear" w:color="auto" w:fill="FFFFFF"/>
        </w:rPr>
      </w:pPr>
      <w:proofErr w:type="gramStart"/>
      <w:r w:rsidRPr="009304EE">
        <w:rPr>
          <w:rFonts w:eastAsia="Arial Unicode MS" w:cstheme="minorHAnsi"/>
          <w:b/>
          <w:sz w:val="24"/>
          <w:szCs w:val="24"/>
          <w:shd w:val="clear" w:color="auto" w:fill="FFFFFF"/>
        </w:rPr>
        <w:t>Комильфо-вечер</w:t>
      </w:r>
      <w:proofErr w:type="gramEnd"/>
      <w:r w:rsidR="004766EA" w:rsidRPr="009304EE">
        <w:rPr>
          <w:rFonts w:eastAsia="Arial Unicode MS" w:cstheme="minorHAnsi"/>
          <w:sz w:val="24"/>
          <w:szCs w:val="24"/>
          <w:shd w:val="clear" w:color="auto" w:fill="FFFFFF"/>
        </w:rPr>
        <w:t xml:space="preserve"> </w:t>
      </w:r>
      <w:r w:rsidRPr="009304EE">
        <w:rPr>
          <w:rFonts w:eastAsia="Arial Unicode MS" w:cstheme="minorHAnsi"/>
          <w:sz w:val="24"/>
          <w:szCs w:val="24"/>
          <w:shd w:val="clear" w:color="auto" w:fill="FFFFFF"/>
        </w:rPr>
        <w:t>(вечер хороших манер) — вечер, посвящённый этикету.</w:t>
      </w:r>
    </w:p>
    <w:p w:rsidR="00E96627" w:rsidRPr="009304EE" w:rsidRDefault="00E96627" w:rsidP="009304EE">
      <w:pPr>
        <w:spacing w:after="0" w:line="240" w:lineRule="auto"/>
        <w:ind w:firstLine="284"/>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 xml:space="preserve">Литературная </w:t>
      </w:r>
      <w:proofErr w:type="spellStart"/>
      <w:r w:rsidRPr="009304EE">
        <w:rPr>
          <w:rFonts w:eastAsia="Arial Unicode MS" w:cstheme="minorHAnsi"/>
          <w:b/>
          <w:sz w:val="24"/>
          <w:szCs w:val="24"/>
          <w:shd w:val="clear" w:color="auto" w:fill="FFFFFF"/>
        </w:rPr>
        <w:t>печа</w:t>
      </w:r>
      <w:proofErr w:type="spellEnd"/>
      <w:r w:rsidRPr="009304EE">
        <w:rPr>
          <w:rFonts w:eastAsia="Arial Unicode MS" w:cstheme="minorHAnsi"/>
          <w:b/>
          <w:sz w:val="24"/>
          <w:szCs w:val="24"/>
          <w:shd w:val="clear" w:color="auto" w:fill="FFFFFF"/>
        </w:rPr>
        <w:t>-куча</w:t>
      </w:r>
      <w:r w:rsidRPr="009304EE">
        <w:rPr>
          <w:rFonts w:eastAsia="Arial Unicode MS" w:cstheme="minorHAnsi"/>
          <w:sz w:val="24"/>
          <w:szCs w:val="24"/>
          <w:shd w:val="clear" w:color="auto" w:fill="FFFFFF"/>
        </w:rPr>
        <w:t xml:space="preserve">. </w:t>
      </w:r>
      <w:proofErr w:type="spellStart"/>
      <w:r w:rsidRPr="009304EE">
        <w:rPr>
          <w:rFonts w:eastAsia="Arial Unicode MS" w:cstheme="minorHAnsi"/>
          <w:sz w:val="24"/>
          <w:szCs w:val="24"/>
          <w:shd w:val="clear" w:color="auto" w:fill="FFFFFF"/>
        </w:rPr>
        <w:t>Печа</w:t>
      </w:r>
      <w:proofErr w:type="spellEnd"/>
      <w:r w:rsidRPr="009304EE">
        <w:rPr>
          <w:rFonts w:eastAsia="Arial Unicode MS" w:cstheme="minorHAnsi"/>
          <w:sz w:val="24"/>
          <w:szCs w:val="24"/>
          <w:shd w:val="clear" w:color="auto" w:fill="FFFFFF"/>
        </w:rPr>
        <w:t>-куча (</w:t>
      </w:r>
      <w:r w:rsidR="004766EA" w:rsidRPr="009304EE">
        <w:rPr>
          <w:rFonts w:eastAsia="Arial Unicode MS" w:cstheme="minorHAnsi"/>
          <w:sz w:val="24"/>
          <w:szCs w:val="24"/>
          <w:shd w:val="clear" w:color="auto" w:fill="FFFFFF"/>
        </w:rPr>
        <w:t xml:space="preserve">в переводе с </w:t>
      </w:r>
      <w:r w:rsidRPr="009304EE">
        <w:rPr>
          <w:rFonts w:eastAsia="Arial Unicode MS" w:cstheme="minorHAnsi"/>
          <w:sz w:val="24"/>
          <w:szCs w:val="24"/>
          <w:shd w:val="clear" w:color="auto" w:fill="FFFFFF"/>
        </w:rPr>
        <w:t>яп</w:t>
      </w:r>
      <w:r w:rsidR="004766EA" w:rsidRPr="009304EE">
        <w:rPr>
          <w:rFonts w:eastAsia="Arial Unicode MS" w:cstheme="minorHAnsi"/>
          <w:sz w:val="24"/>
          <w:szCs w:val="24"/>
          <w:shd w:val="clear" w:color="auto" w:fill="FFFFFF"/>
        </w:rPr>
        <w:t>онского</w:t>
      </w:r>
      <w:r w:rsidRPr="009304EE">
        <w:rPr>
          <w:rFonts w:eastAsia="Arial Unicode MS" w:cstheme="minorHAnsi"/>
          <w:sz w:val="24"/>
          <w:szCs w:val="24"/>
          <w:shd w:val="clear" w:color="auto" w:fill="FFFFFF"/>
        </w:rPr>
        <w:t xml:space="preserve"> </w:t>
      </w:r>
      <w:proofErr w:type="spellStart"/>
      <w:r w:rsidRPr="009304EE">
        <w:rPr>
          <w:rFonts w:eastAsia="Arial Unicode MS" w:cstheme="minorHAnsi"/>
          <w:sz w:val="24"/>
          <w:szCs w:val="24"/>
          <w:shd w:val="clear" w:color="auto" w:fill="FFFFFF"/>
        </w:rPr>
        <w:t>ペチャクチャ</w:t>
      </w:r>
      <w:proofErr w:type="spellEnd"/>
      <w:r w:rsidRPr="009304EE">
        <w:rPr>
          <w:rFonts w:eastAsia="Arial Unicode MS" w:cstheme="minorHAnsi"/>
          <w:sz w:val="24"/>
          <w:szCs w:val="24"/>
          <w:shd w:val="clear" w:color="auto" w:fill="FFFFFF"/>
        </w:rPr>
        <w:t>, болтовня) — это методология представления кратких докладов</w:t>
      </w:r>
      <w:r w:rsidR="004766EA" w:rsidRPr="009304EE">
        <w:rPr>
          <w:rFonts w:eastAsia="Arial Unicode MS" w:cstheme="minorHAnsi"/>
          <w:sz w:val="24"/>
          <w:szCs w:val="24"/>
          <w:shd w:val="clear" w:color="auto" w:fill="FFFFFF"/>
        </w:rPr>
        <w:t xml:space="preserve"> и ярких презентаций</w:t>
      </w:r>
      <w:r w:rsidRPr="009304EE">
        <w:rPr>
          <w:rFonts w:eastAsia="Arial Unicode MS" w:cstheme="minorHAnsi"/>
          <w:sz w:val="24"/>
          <w:szCs w:val="24"/>
          <w:shd w:val="clear" w:color="auto" w:fill="FFFFFF"/>
        </w:rPr>
        <w:t>, специально ограниченных по форме и продолжительности на неформальных конференциях.</w:t>
      </w:r>
      <w:r w:rsidR="00F02F26" w:rsidRPr="009304EE">
        <w:rPr>
          <w:rFonts w:eastAsia="Arial Unicode MS" w:cstheme="minorHAnsi"/>
          <w:sz w:val="24"/>
          <w:szCs w:val="24"/>
          <w:shd w:val="clear" w:color="auto" w:fill="FFFFFF"/>
        </w:rPr>
        <w:t xml:space="preserve"> </w:t>
      </w:r>
      <w:r w:rsidR="008F2590" w:rsidRPr="009304EE">
        <w:rPr>
          <w:rFonts w:cstheme="minorHAnsi"/>
          <w:sz w:val="24"/>
          <w:szCs w:val="24"/>
        </w:rPr>
        <w:t xml:space="preserve">Он был придуман в Токио и подразумевает рассказ-презентацию, где </w:t>
      </w:r>
      <w:r w:rsidR="008F2590" w:rsidRPr="009304EE">
        <w:rPr>
          <w:rFonts w:cstheme="minorHAnsi"/>
          <w:sz w:val="24"/>
          <w:szCs w:val="24"/>
        </w:rPr>
        <w:lastRenderedPageBreak/>
        <w:t xml:space="preserve">выступающие (спикеры) готовят доклады, дополняя их красочными презентациями из 20 слайдов. </w:t>
      </w:r>
      <w:r w:rsidR="004766EA" w:rsidRPr="009304EE">
        <w:rPr>
          <w:rFonts w:cstheme="minorHAnsi"/>
        </w:rPr>
        <w:t xml:space="preserve"> </w:t>
      </w:r>
      <w:r w:rsidR="008F2590" w:rsidRPr="009304EE">
        <w:rPr>
          <w:rFonts w:cstheme="minorHAnsi"/>
          <w:sz w:val="24"/>
          <w:szCs w:val="24"/>
        </w:rPr>
        <w:t>Спикеры рассказывали об экранизациях литературных прои</w:t>
      </w:r>
      <w:r w:rsidR="004766EA" w:rsidRPr="009304EE">
        <w:rPr>
          <w:rFonts w:cstheme="minorHAnsi"/>
        </w:rPr>
        <w:t xml:space="preserve">зведений; новых книгах; проекте. </w:t>
      </w:r>
      <w:proofErr w:type="gramStart"/>
      <w:r w:rsidRPr="009304EE">
        <w:rPr>
          <w:rFonts w:eastAsia="Arial Unicode MS" w:cstheme="minorHAnsi"/>
          <w:sz w:val="24"/>
          <w:szCs w:val="24"/>
          <w:shd w:val="clear" w:color="auto" w:fill="FFFFFF"/>
        </w:rPr>
        <w:t>Литературная</w:t>
      </w:r>
      <w:proofErr w:type="gramEnd"/>
      <w:r w:rsidRPr="009304EE">
        <w:rPr>
          <w:rFonts w:eastAsia="Arial Unicode MS" w:cstheme="minorHAnsi"/>
          <w:sz w:val="24"/>
          <w:szCs w:val="24"/>
          <w:shd w:val="clear" w:color="auto" w:fill="FFFFFF"/>
        </w:rPr>
        <w:t xml:space="preserve"> </w:t>
      </w:r>
      <w:proofErr w:type="spellStart"/>
      <w:r w:rsidRPr="009304EE">
        <w:rPr>
          <w:rFonts w:eastAsia="Arial Unicode MS" w:cstheme="minorHAnsi"/>
          <w:sz w:val="24"/>
          <w:szCs w:val="24"/>
          <w:shd w:val="clear" w:color="auto" w:fill="FFFFFF"/>
        </w:rPr>
        <w:t>печа</w:t>
      </w:r>
      <w:proofErr w:type="spellEnd"/>
      <w:r w:rsidRPr="009304EE">
        <w:rPr>
          <w:rFonts w:eastAsia="Arial Unicode MS" w:cstheme="minorHAnsi"/>
          <w:sz w:val="24"/>
          <w:szCs w:val="24"/>
          <w:shd w:val="clear" w:color="auto" w:fill="FFFFFF"/>
        </w:rPr>
        <w:t>-куча проходит в традиционном формате: участники готовят доклады, дополняя их красочными презентациями из 20 слайдов. Время для показа одного слайда и его комментария — всего 20 секунд, и в сумме выступление каждого оратора длится не более 6 минут 40 секунд. После каждого рассказа слушатели могут поделиться своим мнением или задать вопрос. Доклады следуют один за другим.</w:t>
      </w:r>
    </w:p>
    <w:p w:rsidR="00E96627" w:rsidRPr="009304EE" w:rsidRDefault="00E96627" w:rsidP="004766EA">
      <w:pPr>
        <w:spacing w:after="0" w:line="240" w:lineRule="auto"/>
        <w:ind w:firstLine="426"/>
        <w:jc w:val="both"/>
        <w:rPr>
          <w:rFonts w:eastAsia="Arial Unicode MS" w:cstheme="minorHAnsi"/>
          <w:sz w:val="24"/>
          <w:szCs w:val="24"/>
          <w:shd w:val="clear" w:color="auto" w:fill="FFFFFF"/>
        </w:rPr>
      </w:pPr>
      <w:r w:rsidRPr="009304EE">
        <w:rPr>
          <w:rFonts w:eastAsia="Arial Unicode MS" w:cstheme="minorHAnsi"/>
          <w:b/>
          <w:sz w:val="24"/>
          <w:szCs w:val="24"/>
          <w:shd w:val="clear" w:color="auto" w:fill="FFFFFF"/>
        </w:rPr>
        <w:t>Литературный суд.</w:t>
      </w:r>
      <w:r w:rsidRPr="009304EE">
        <w:rPr>
          <w:rFonts w:eastAsia="Arial Unicode MS" w:cstheme="minorHAnsi"/>
          <w:sz w:val="24"/>
          <w:szCs w:val="24"/>
          <w:shd w:val="clear" w:color="auto" w:fill="FFFFFF"/>
        </w:rPr>
        <w:t xml:space="preserve"> Вид читательской конференции. Это сюжетно-ролевая игра, имитирующая судебное заседание. Участники распределяют роли судьи, защитника, прокурора, судебных заседателей, потерпевших, обвиняемых и свидетелей. Подсудимым может быть какой-либо литературный герой.</w:t>
      </w:r>
    </w:p>
    <w:p w:rsidR="00E96627" w:rsidRPr="009304EE" w:rsidRDefault="00E96627" w:rsidP="00325223">
      <w:pPr>
        <w:spacing w:after="0" w:line="240" w:lineRule="auto"/>
        <w:ind w:firstLine="425"/>
        <w:jc w:val="both"/>
        <w:rPr>
          <w:rFonts w:eastAsia="Arial Unicode MS" w:cstheme="minorHAnsi"/>
          <w:sz w:val="24"/>
          <w:szCs w:val="24"/>
          <w:shd w:val="clear" w:color="auto" w:fill="FFFFFF"/>
        </w:rPr>
      </w:pPr>
      <w:proofErr w:type="gramStart"/>
      <w:r w:rsidRPr="009304EE">
        <w:rPr>
          <w:rFonts w:eastAsia="Arial Unicode MS" w:cstheme="minorHAnsi"/>
          <w:b/>
          <w:sz w:val="24"/>
          <w:szCs w:val="24"/>
          <w:shd w:val="clear" w:color="auto" w:fill="FFFFFF"/>
        </w:rPr>
        <w:t>Поэтический</w:t>
      </w:r>
      <w:proofErr w:type="gramEnd"/>
      <w:r w:rsidRPr="009304EE">
        <w:rPr>
          <w:rFonts w:eastAsia="Arial Unicode MS" w:cstheme="minorHAnsi"/>
          <w:b/>
          <w:sz w:val="24"/>
          <w:szCs w:val="24"/>
          <w:shd w:val="clear" w:color="auto" w:fill="FFFFFF"/>
        </w:rPr>
        <w:t xml:space="preserve"> </w:t>
      </w:r>
      <w:proofErr w:type="spellStart"/>
      <w:r w:rsidRPr="009304EE">
        <w:rPr>
          <w:rFonts w:eastAsia="Arial Unicode MS" w:cstheme="minorHAnsi"/>
          <w:b/>
          <w:sz w:val="24"/>
          <w:szCs w:val="24"/>
          <w:shd w:val="clear" w:color="auto" w:fill="FFFFFF"/>
        </w:rPr>
        <w:t>батл</w:t>
      </w:r>
      <w:proofErr w:type="spellEnd"/>
      <w:r w:rsidRPr="009304EE">
        <w:rPr>
          <w:rFonts w:eastAsia="Arial Unicode MS" w:cstheme="minorHAnsi"/>
          <w:sz w:val="24"/>
          <w:szCs w:val="24"/>
          <w:shd w:val="clear" w:color="auto" w:fill="FFFFFF"/>
        </w:rPr>
        <w:t xml:space="preserve"> — битва, соревнование современных поэтов. </w:t>
      </w:r>
      <w:proofErr w:type="spellStart"/>
      <w:r w:rsidRPr="009304EE">
        <w:rPr>
          <w:rFonts w:eastAsia="Arial Unicode MS" w:cstheme="minorHAnsi"/>
          <w:sz w:val="24"/>
          <w:szCs w:val="24"/>
          <w:shd w:val="clear" w:color="auto" w:fill="FFFFFF"/>
        </w:rPr>
        <w:t>Батлы</w:t>
      </w:r>
      <w:proofErr w:type="spellEnd"/>
      <w:r w:rsidRPr="009304EE">
        <w:rPr>
          <w:rFonts w:eastAsia="Arial Unicode MS" w:cstheme="minorHAnsi"/>
          <w:sz w:val="24"/>
          <w:szCs w:val="24"/>
          <w:shd w:val="clear" w:color="auto" w:fill="FFFFFF"/>
        </w:rPr>
        <w:t xml:space="preserve"> активно собирают молодежь. Это не обычный литературный вечер, где в кабинетной тишине дрожит голос </w:t>
      </w:r>
      <w:proofErr w:type="gramStart"/>
      <w:r w:rsidRPr="009304EE">
        <w:rPr>
          <w:rFonts w:eastAsia="Arial Unicode MS" w:cstheme="minorHAnsi"/>
          <w:sz w:val="24"/>
          <w:szCs w:val="24"/>
          <w:shd w:val="clear" w:color="auto" w:fill="FFFFFF"/>
        </w:rPr>
        <w:t>читающего</w:t>
      </w:r>
      <w:proofErr w:type="gramEnd"/>
      <w:r w:rsidRPr="009304EE">
        <w:rPr>
          <w:rFonts w:eastAsia="Arial Unicode MS" w:cstheme="minorHAnsi"/>
          <w:sz w:val="24"/>
          <w:szCs w:val="24"/>
          <w:shd w:val="clear" w:color="auto" w:fill="FFFFFF"/>
        </w:rPr>
        <w:t xml:space="preserve">. Здесь звучат мелодии фортепиано, громкие возгласы поддержки и аплодисменты. Это </w:t>
      </w:r>
      <w:r w:rsidRPr="009304EE">
        <w:rPr>
          <w:rFonts w:eastAsia="Arial Unicode MS" w:cstheme="minorHAnsi" w:hint="eastAsia"/>
          <w:sz w:val="24"/>
          <w:szCs w:val="24"/>
          <w:shd w:val="clear" w:color="auto" w:fill="FFFFFF"/>
        </w:rPr>
        <w:t>—</w:t>
      </w:r>
      <w:r w:rsidRPr="009304EE">
        <w:rPr>
          <w:rFonts w:eastAsia="Arial Unicode MS" w:cstheme="minorHAnsi"/>
          <w:sz w:val="24"/>
          <w:szCs w:val="24"/>
          <w:shd w:val="clear" w:color="auto" w:fill="FFFFFF"/>
        </w:rPr>
        <w:t xml:space="preserve"> творческий ринг для самых ярких и самых смелых поэтов.</w:t>
      </w:r>
    </w:p>
    <w:p w:rsidR="004766EA" w:rsidRPr="009304EE" w:rsidRDefault="00E96627" w:rsidP="00325223">
      <w:pPr>
        <w:pStyle w:val="a3"/>
        <w:shd w:val="clear" w:color="auto" w:fill="FFFFFF"/>
        <w:spacing w:before="0" w:beforeAutospacing="0" w:after="0" w:afterAutospacing="0"/>
        <w:ind w:firstLine="425"/>
        <w:jc w:val="both"/>
        <w:rPr>
          <w:rFonts w:asciiTheme="minorHAnsi" w:hAnsiTheme="minorHAnsi" w:cstheme="minorHAnsi"/>
        </w:rPr>
      </w:pPr>
      <w:r w:rsidRPr="009304EE">
        <w:rPr>
          <w:rFonts w:asciiTheme="minorHAnsi" w:eastAsia="Arial Unicode MS" w:hAnsiTheme="minorHAnsi" w:cstheme="minorHAnsi"/>
          <w:b/>
          <w:shd w:val="clear" w:color="auto" w:fill="FFFFFF"/>
        </w:rPr>
        <w:t>Ток-шоу</w:t>
      </w:r>
      <w:r w:rsidRPr="009304EE">
        <w:rPr>
          <w:rFonts w:asciiTheme="minorHAnsi" w:eastAsia="Arial Unicode MS" w:hAnsiTheme="minorHAnsi" w:cstheme="minorHAnsi"/>
          <w:shd w:val="clear" w:color="auto" w:fill="FFFFFF"/>
        </w:rPr>
        <w:t xml:space="preserve"> — на обсуждение выносится какой-либо вопрос. Участникам предлагается обсудить несколько жизненных ситуаций, разыгранных актерами. Библиотекарь руководит обсуждением. Цель — нравственное воспитание читателей.</w:t>
      </w:r>
      <w:r w:rsidR="004766EA" w:rsidRPr="009304EE">
        <w:rPr>
          <w:rFonts w:asciiTheme="minorHAnsi" w:hAnsiTheme="minorHAnsi" w:cstheme="minorHAnsi"/>
        </w:rPr>
        <w:t xml:space="preserve"> </w:t>
      </w:r>
    </w:p>
    <w:p w:rsidR="0077119F" w:rsidRDefault="0077119F" w:rsidP="00AC60FB">
      <w:pPr>
        <w:pStyle w:val="a3"/>
        <w:shd w:val="clear" w:color="auto" w:fill="FFFFFF"/>
        <w:spacing w:before="0" w:beforeAutospacing="0" w:after="0" w:afterAutospacing="0"/>
        <w:ind w:firstLine="426"/>
        <w:jc w:val="both"/>
        <w:rPr>
          <w:rFonts w:asciiTheme="minorHAnsi" w:hAnsiTheme="minorHAnsi" w:cstheme="minorHAnsi"/>
          <w:b/>
        </w:rPr>
      </w:pPr>
    </w:p>
    <w:p w:rsidR="0077119F" w:rsidRDefault="0077119F" w:rsidP="00AC60FB">
      <w:pPr>
        <w:pStyle w:val="a3"/>
        <w:shd w:val="clear" w:color="auto" w:fill="FFFFFF"/>
        <w:spacing w:before="0" w:beforeAutospacing="0" w:after="0" w:afterAutospacing="0"/>
        <w:ind w:firstLine="426"/>
        <w:jc w:val="both"/>
        <w:rPr>
          <w:rFonts w:asciiTheme="minorHAnsi" w:hAnsiTheme="minorHAnsi" w:cstheme="minorHAnsi"/>
          <w:b/>
        </w:rPr>
      </w:pPr>
    </w:p>
    <w:p w:rsidR="00AC60FB" w:rsidRPr="009304EE" w:rsidRDefault="00AC60FB" w:rsidP="00AC60FB">
      <w:pPr>
        <w:pStyle w:val="a3"/>
        <w:shd w:val="clear" w:color="auto" w:fill="FFFFFF"/>
        <w:spacing w:before="0" w:beforeAutospacing="0" w:after="0" w:afterAutospacing="0"/>
        <w:ind w:firstLine="426"/>
        <w:jc w:val="both"/>
        <w:rPr>
          <w:rFonts w:asciiTheme="minorHAnsi" w:hAnsiTheme="minorHAnsi" w:cstheme="minorHAnsi"/>
          <w:b/>
        </w:rPr>
      </w:pPr>
      <w:r w:rsidRPr="009304EE">
        <w:rPr>
          <w:rFonts w:asciiTheme="minorHAnsi" w:hAnsiTheme="minorHAnsi" w:cstheme="minorHAnsi"/>
          <w:b/>
        </w:rPr>
        <w:lastRenderedPageBreak/>
        <w:t>Наглядные и информационные формы:</w:t>
      </w:r>
    </w:p>
    <w:p w:rsidR="00AC60FB" w:rsidRPr="009304EE" w:rsidRDefault="00AC60FB" w:rsidP="00AC60FB">
      <w:pPr>
        <w:pStyle w:val="a3"/>
        <w:shd w:val="clear" w:color="auto" w:fill="FFFFFF"/>
        <w:spacing w:before="0" w:beforeAutospacing="0" w:after="0" w:afterAutospacing="0"/>
        <w:ind w:firstLine="426"/>
        <w:jc w:val="both"/>
        <w:rPr>
          <w:rFonts w:asciiTheme="minorHAnsi" w:hAnsiTheme="minorHAnsi" w:cstheme="minorHAnsi"/>
        </w:rPr>
      </w:pPr>
      <w:r w:rsidRPr="009304EE">
        <w:rPr>
          <w:rFonts w:asciiTheme="minorHAnsi" w:hAnsiTheme="minorHAnsi" w:cstheme="minorHAnsi"/>
          <w:b/>
        </w:rPr>
        <w:t xml:space="preserve">Библиотечный </w:t>
      </w:r>
      <w:proofErr w:type="spellStart"/>
      <w:r w:rsidRPr="009304EE">
        <w:rPr>
          <w:rFonts w:asciiTheme="minorHAnsi" w:hAnsiTheme="minorHAnsi" w:cstheme="minorHAnsi"/>
          <w:b/>
        </w:rPr>
        <w:t>квилт</w:t>
      </w:r>
      <w:proofErr w:type="spellEnd"/>
      <w:r w:rsidRPr="009304EE">
        <w:rPr>
          <w:rFonts w:asciiTheme="minorHAnsi" w:hAnsiTheme="minorHAnsi" w:cstheme="minorHAnsi"/>
        </w:rPr>
        <w:t xml:space="preserve"> — информационный стенд, состоящий из отдельных частей-лоскутов. Тематика </w:t>
      </w:r>
      <w:proofErr w:type="gramStart"/>
      <w:r w:rsidRPr="009304EE">
        <w:rPr>
          <w:rFonts w:asciiTheme="minorHAnsi" w:hAnsiTheme="minorHAnsi" w:cstheme="minorHAnsi"/>
        </w:rPr>
        <w:t>библиотечных</w:t>
      </w:r>
      <w:proofErr w:type="gramEnd"/>
      <w:r w:rsidRPr="009304EE">
        <w:rPr>
          <w:rFonts w:asciiTheme="minorHAnsi" w:hAnsiTheme="minorHAnsi" w:cstheme="minorHAnsi"/>
        </w:rPr>
        <w:t xml:space="preserve"> </w:t>
      </w:r>
      <w:proofErr w:type="spellStart"/>
      <w:r w:rsidRPr="009304EE">
        <w:rPr>
          <w:rFonts w:asciiTheme="minorHAnsi" w:hAnsiTheme="minorHAnsi" w:cstheme="minorHAnsi"/>
        </w:rPr>
        <w:t>квилтов</w:t>
      </w:r>
      <w:proofErr w:type="spellEnd"/>
      <w:r w:rsidRPr="009304EE">
        <w:rPr>
          <w:rFonts w:asciiTheme="minorHAnsi" w:hAnsiTheme="minorHAnsi" w:cstheme="minorHAnsi"/>
        </w:rPr>
        <w:t xml:space="preserve"> разнообразна: правовое информирование населения, СПИД, рукоделие, исторические события и др.</w:t>
      </w:r>
    </w:p>
    <w:p w:rsidR="00AC60FB" w:rsidRPr="009304EE" w:rsidRDefault="00AC60FB" w:rsidP="00AC60FB">
      <w:pPr>
        <w:pStyle w:val="a3"/>
        <w:shd w:val="clear" w:color="auto" w:fill="FFFFFF"/>
        <w:spacing w:before="0" w:beforeAutospacing="0" w:after="0" w:afterAutospacing="0"/>
        <w:ind w:firstLine="426"/>
        <w:jc w:val="both"/>
        <w:rPr>
          <w:rFonts w:asciiTheme="minorHAnsi" w:hAnsiTheme="minorHAnsi" w:cstheme="minorHAnsi"/>
        </w:rPr>
      </w:pPr>
      <w:proofErr w:type="spellStart"/>
      <w:r w:rsidRPr="009304EE">
        <w:rPr>
          <w:rFonts w:asciiTheme="minorHAnsi" w:hAnsiTheme="minorHAnsi" w:cstheme="minorHAnsi"/>
          <w:b/>
        </w:rPr>
        <w:t>Буктрейлер</w:t>
      </w:r>
      <w:proofErr w:type="spellEnd"/>
      <w:r w:rsidRPr="009304EE">
        <w:rPr>
          <w:rFonts w:asciiTheme="minorHAnsi" w:hAnsiTheme="minorHAnsi" w:cstheme="minorHAnsi"/>
        </w:rPr>
        <w:t xml:space="preserve"> — это небольшой видео-ролик, </w:t>
      </w:r>
      <w:proofErr w:type="gramStart"/>
      <w:r w:rsidRPr="009304EE">
        <w:rPr>
          <w:rFonts w:asciiTheme="minorHAnsi" w:hAnsiTheme="minorHAnsi" w:cstheme="minorHAnsi"/>
        </w:rPr>
        <w:t>который</w:t>
      </w:r>
      <w:proofErr w:type="gramEnd"/>
      <w:r w:rsidRPr="009304EE">
        <w:rPr>
          <w:rFonts w:asciiTheme="minorHAnsi" w:hAnsiTheme="minorHAnsi" w:cstheme="minorHAnsi"/>
        </w:rPr>
        <w:t xml:space="preserve"> включает в себя самые яркие и узнаваемые моменты книги, визуализирует её содержание. </w:t>
      </w:r>
      <w:proofErr w:type="gramStart"/>
      <w:r w:rsidRPr="009304EE">
        <w:rPr>
          <w:rFonts w:asciiTheme="minorHAnsi" w:hAnsiTheme="minorHAnsi" w:cstheme="minorHAnsi"/>
        </w:rPr>
        <w:t>Очень похож на трейлер к кинофильму.</w:t>
      </w:r>
      <w:proofErr w:type="gramEnd"/>
      <w:r w:rsidRPr="009304EE">
        <w:rPr>
          <w:rFonts w:asciiTheme="minorHAnsi" w:hAnsiTheme="minorHAnsi" w:cstheme="minorHAnsi"/>
        </w:rPr>
        <w:t xml:space="preserve"> Выполняя свою основную задачу — представляя читателю книги и пропагандируя </w:t>
      </w:r>
      <w:proofErr w:type="spellStart"/>
      <w:r w:rsidRPr="009304EE">
        <w:rPr>
          <w:rFonts w:asciiTheme="minorHAnsi" w:hAnsiTheme="minorHAnsi" w:cstheme="minorHAnsi"/>
        </w:rPr>
        <w:t>книгочтение</w:t>
      </w:r>
      <w:proofErr w:type="spellEnd"/>
      <w:r w:rsidRPr="009304EE">
        <w:rPr>
          <w:rFonts w:asciiTheme="minorHAnsi" w:hAnsiTheme="minorHAnsi" w:cstheme="minorHAnsi"/>
        </w:rPr>
        <w:t xml:space="preserve"> — в мировом культурном сообществе, буктрейлеры превратились в отдельный самобытный жанр. Продолжительность </w:t>
      </w:r>
      <w:proofErr w:type="spellStart"/>
      <w:r w:rsidRPr="009304EE">
        <w:rPr>
          <w:rFonts w:asciiTheme="minorHAnsi" w:hAnsiTheme="minorHAnsi" w:cstheme="minorHAnsi"/>
        </w:rPr>
        <w:t>буктрейлера</w:t>
      </w:r>
      <w:proofErr w:type="spellEnd"/>
      <w:r w:rsidRPr="009304EE">
        <w:rPr>
          <w:rFonts w:asciiTheme="minorHAnsi" w:hAnsiTheme="minorHAnsi" w:cstheme="minorHAnsi"/>
        </w:rPr>
        <w:t xml:space="preserve"> не более 3-х минут.</w:t>
      </w:r>
    </w:p>
    <w:p w:rsidR="00AC60FB" w:rsidRPr="009304EE" w:rsidRDefault="00AC60FB" w:rsidP="00AC60FB">
      <w:pPr>
        <w:pStyle w:val="a3"/>
        <w:shd w:val="clear" w:color="auto" w:fill="FFFFFF"/>
        <w:spacing w:before="0" w:beforeAutospacing="0" w:after="0" w:afterAutospacing="0"/>
        <w:ind w:firstLine="426"/>
        <w:jc w:val="both"/>
        <w:rPr>
          <w:rFonts w:asciiTheme="minorHAnsi" w:hAnsiTheme="minorHAnsi" w:cstheme="minorHAnsi"/>
        </w:rPr>
      </w:pPr>
      <w:r w:rsidRPr="009304EE">
        <w:rPr>
          <w:rFonts w:asciiTheme="minorHAnsi" w:hAnsiTheme="minorHAnsi" w:cstheme="minorHAnsi"/>
          <w:b/>
        </w:rPr>
        <w:t>Криптограмма</w:t>
      </w:r>
      <w:r w:rsidRPr="009304EE">
        <w:rPr>
          <w:rFonts w:asciiTheme="minorHAnsi" w:hAnsiTheme="minorHAnsi" w:cstheme="minorHAnsi"/>
        </w:rPr>
        <w:t xml:space="preserve"> — зашифрованное сообщение для читателей. Это может быть имя писателя, название произведения.</w:t>
      </w:r>
    </w:p>
    <w:p w:rsidR="004766EA" w:rsidRPr="009304EE" w:rsidRDefault="00F02F26" w:rsidP="00AC60FB">
      <w:pPr>
        <w:pStyle w:val="a3"/>
        <w:shd w:val="clear" w:color="auto" w:fill="FFFFFF"/>
        <w:spacing w:before="0" w:beforeAutospacing="0" w:after="0" w:afterAutospacing="0"/>
        <w:rPr>
          <w:rFonts w:asciiTheme="minorHAnsi" w:hAnsiTheme="minorHAnsi" w:cstheme="minorHAnsi"/>
        </w:rPr>
      </w:pPr>
      <w:r w:rsidRPr="009304EE">
        <w:rPr>
          <w:rFonts w:asciiTheme="minorHAnsi" w:hAnsiTheme="minorHAnsi" w:cstheme="minorHAnsi"/>
        </w:rPr>
        <w:t xml:space="preserve"> </w:t>
      </w:r>
    </w:p>
    <w:p w:rsidR="00701075" w:rsidRPr="009304EE" w:rsidRDefault="00F02F26" w:rsidP="00F02F26">
      <w:pPr>
        <w:spacing w:after="0" w:line="240" w:lineRule="auto"/>
        <w:ind w:firstLine="708"/>
        <w:jc w:val="center"/>
        <w:rPr>
          <w:rFonts w:eastAsia="Arial Unicode MS" w:cstheme="minorHAnsi"/>
          <w:b/>
          <w:sz w:val="24"/>
          <w:szCs w:val="24"/>
          <w:shd w:val="clear" w:color="auto" w:fill="FFFFFF"/>
        </w:rPr>
      </w:pPr>
      <w:r w:rsidRPr="009304EE">
        <w:rPr>
          <w:rFonts w:eastAsia="Arial Unicode MS" w:cstheme="minorHAnsi"/>
          <w:b/>
          <w:sz w:val="24"/>
          <w:szCs w:val="24"/>
          <w:shd w:val="clear" w:color="auto" w:fill="FFFFFF"/>
        </w:rPr>
        <w:t>Заключение.</w:t>
      </w:r>
    </w:p>
    <w:p w:rsidR="00701075" w:rsidRPr="009304EE" w:rsidRDefault="00F02F26" w:rsidP="00B009D6">
      <w:pPr>
        <w:spacing w:after="0" w:line="240" w:lineRule="auto"/>
        <w:ind w:firstLine="708"/>
        <w:jc w:val="both"/>
        <w:rPr>
          <w:rFonts w:eastAsia="Arial Unicode MS" w:cstheme="minorHAnsi"/>
          <w:sz w:val="24"/>
          <w:szCs w:val="24"/>
          <w:shd w:val="clear" w:color="auto" w:fill="FFFFFF"/>
        </w:rPr>
      </w:pPr>
      <w:r w:rsidRPr="009304EE">
        <w:rPr>
          <w:rFonts w:cstheme="minorHAnsi"/>
          <w:sz w:val="24"/>
          <w:szCs w:val="24"/>
        </w:rPr>
        <w:t>Интерактивные формы общения приближают библиотеку к молодым читателям, в какой-то степени делают её «своей». Потому что именно молодежная аудитория особенно негативно воспринимает заорганизованность, жёсткую регламентацию, формализм. Выступая в роли модератора, библиотекарь должен уметь моделировать такие ситуации, которые способствуют свободному обмену мнениями.</w:t>
      </w:r>
    </w:p>
    <w:p w:rsidR="00701075" w:rsidRPr="009304EE" w:rsidRDefault="00701075" w:rsidP="00B009D6">
      <w:pPr>
        <w:spacing w:after="0" w:line="240" w:lineRule="auto"/>
        <w:ind w:firstLine="708"/>
        <w:jc w:val="both"/>
        <w:rPr>
          <w:rFonts w:eastAsia="Arial Unicode MS" w:cstheme="minorHAnsi"/>
          <w:sz w:val="24"/>
          <w:szCs w:val="24"/>
          <w:shd w:val="clear" w:color="auto" w:fill="FFFFFF"/>
        </w:rPr>
      </w:pPr>
    </w:p>
    <w:p w:rsidR="00701075" w:rsidRPr="009304EE" w:rsidRDefault="00701075" w:rsidP="00B009D6">
      <w:pPr>
        <w:spacing w:after="0" w:line="240" w:lineRule="auto"/>
        <w:ind w:firstLine="708"/>
        <w:jc w:val="both"/>
        <w:rPr>
          <w:rFonts w:eastAsia="Arial Unicode MS" w:cstheme="minorHAnsi"/>
          <w:sz w:val="24"/>
          <w:szCs w:val="24"/>
          <w:shd w:val="clear" w:color="auto" w:fill="FFFFFF"/>
        </w:rPr>
      </w:pPr>
    </w:p>
    <w:p w:rsidR="00701075" w:rsidRPr="009304EE" w:rsidRDefault="00701075" w:rsidP="00B009D6">
      <w:pPr>
        <w:spacing w:after="0" w:line="240" w:lineRule="auto"/>
        <w:ind w:firstLine="708"/>
        <w:jc w:val="both"/>
        <w:rPr>
          <w:rFonts w:eastAsia="Arial Unicode MS" w:cstheme="minorHAnsi"/>
          <w:sz w:val="24"/>
          <w:szCs w:val="24"/>
          <w:shd w:val="clear" w:color="auto" w:fill="FFFFFF"/>
        </w:rPr>
      </w:pPr>
      <w:bookmarkStart w:id="0" w:name="_GoBack"/>
      <w:bookmarkEnd w:id="0"/>
    </w:p>
    <w:p w:rsidR="00701075" w:rsidRPr="009304EE" w:rsidRDefault="00701075" w:rsidP="00B009D6">
      <w:pPr>
        <w:spacing w:after="0" w:line="240" w:lineRule="auto"/>
        <w:ind w:firstLine="708"/>
        <w:jc w:val="both"/>
        <w:rPr>
          <w:rFonts w:eastAsia="Arial Unicode MS" w:cstheme="minorHAnsi"/>
          <w:sz w:val="24"/>
          <w:szCs w:val="24"/>
          <w:shd w:val="clear" w:color="auto" w:fill="FFFFFF"/>
        </w:rPr>
      </w:pPr>
    </w:p>
    <w:p w:rsidR="00701075" w:rsidRPr="009304EE" w:rsidRDefault="00701075" w:rsidP="00B009D6">
      <w:pPr>
        <w:spacing w:after="0" w:line="240" w:lineRule="auto"/>
        <w:ind w:firstLine="708"/>
        <w:jc w:val="both"/>
        <w:rPr>
          <w:rFonts w:eastAsia="Arial Unicode MS" w:cstheme="minorHAnsi"/>
          <w:sz w:val="24"/>
          <w:szCs w:val="24"/>
          <w:shd w:val="clear" w:color="auto" w:fill="FFFFFF"/>
        </w:rPr>
      </w:pPr>
    </w:p>
    <w:p w:rsidR="00701075" w:rsidRPr="009304EE" w:rsidRDefault="00701075" w:rsidP="00B009D6">
      <w:pPr>
        <w:spacing w:after="0" w:line="240" w:lineRule="auto"/>
        <w:ind w:firstLine="708"/>
        <w:jc w:val="both"/>
        <w:rPr>
          <w:rFonts w:eastAsia="Arial Unicode MS" w:cstheme="minorHAnsi"/>
          <w:sz w:val="24"/>
          <w:szCs w:val="24"/>
          <w:shd w:val="clear" w:color="auto" w:fill="FFFFFF"/>
        </w:rPr>
      </w:pPr>
    </w:p>
    <w:p w:rsidR="002D0334" w:rsidRPr="007644A3" w:rsidRDefault="00BA3620" w:rsidP="007644A3">
      <w:pPr>
        <w:pStyle w:val="4"/>
        <w:shd w:val="clear" w:color="auto" w:fill="FEFEFE"/>
        <w:spacing w:before="0" w:beforeAutospacing="0" w:after="0" w:afterAutospacing="0"/>
        <w:jc w:val="center"/>
        <w:rPr>
          <w:rStyle w:val="a6"/>
          <w:rFonts w:asciiTheme="minorHAnsi" w:hAnsiTheme="minorHAnsi" w:cstheme="minorHAnsi"/>
          <w:b/>
          <w:bCs/>
        </w:rPr>
      </w:pPr>
      <w:r w:rsidRPr="007644A3">
        <w:rPr>
          <w:rStyle w:val="a6"/>
          <w:rFonts w:asciiTheme="minorHAnsi" w:hAnsiTheme="minorHAnsi" w:cstheme="minorHAnsi"/>
          <w:b/>
          <w:bCs/>
        </w:rPr>
        <w:lastRenderedPageBreak/>
        <w:t>Использованные материалы:</w:t>
      </w:r>
    </w:p>
    <w:p w:rsidR="00BA3620" w:rsidRPr="007644A3" w:rsidRDefault="00BA3620" w:rsidP="007644A3">
      <w:pPr>
        <w:pStyle w:val="4"/>
        <w:shd w:val="clear" w:color="auto" w:fill="FEFEFE"/>
        <w:spacing w:before="0" w:beforeAutospacing="0" w:after="0" w:afterAutospacing="0"/>
        <w:jc w:val="center"/>
        <w:rPr>
          <w:rFonts w:asciiTheme="minorHAnsi" w:hAnsiTheme="minorHAnsi" w:cstheme="minorHAnsi"/>
        </w:rPr>
      </w:pPr>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proofErr w:type="spellStart"/>
      <w:r w:rsidRPr="00E12DEA">
        <w:rPr>
          <w:rFonts w:eastAsia="Arial Unicode MS" w:cstheme="minorHAnsi"/>
          <w:sz w:val="24"/>
          <w:szCs w:val="24"/>
          <w:shd w:val="clear" w:color="auto" w:fill="FFFFFF"/>
        </w:rPr>
        <w:t>Авдулова</w:t>
      </w:r>
      <w:proofErr w:type="spellEnd"/>
      <w:r w:rsidRPr="00E12DEA">
        <w:rPr>
          <w:rFonts w:eastAsia="Arial Unicode MS" w:cstheme="minorHAnsi"/>
          <w:sz w:val="24"/>
          <w:szCs w:val="24"/>
          <w:shd w:val="clear" w:color="auto" w:fill="FFFFFF"/>
        </w:rPr>
        <w:t xml:space="preserve">, Т.П. Психология игры: современный подход / Т.П. </w:t>
      </w:r>
      <w:proofErr w:type="spellStart"/>
      <w:r w:rsidRPr="00E12DEA">
        <w:rPr>
          <w:rFonts w:eastAsia="Arial Unicode MS" w:cstheme="minorHAnsi"/>
          <w:sz w:val="24"/>
          <w:szCs w:val="24"/>
          <w:shd w:val="clear" w:color="auto" w:fill="FFFFFF"/>
        </w:rPr>
        <w:t>Авдулова</w:t>
      </w:r>
      <w:proofErr w:type="spellEnd"/>
      <w:r w:rsidRPr="00E12DEA">
        <w:rPr>
          <w:rFonts w:eastAsia="Arial Unicode MS" w:cstheme="minorHAnsi"/>
          <w:sz w:val="24"/>
          <w:szCs w:val="24"/>
          <w:shd w:val="clear" w:color="auto" w:fill="FFFFFF"/>
        </w:rPr>
        <w:t>. – М.:  Академия,  2009.</w:t>
      </w:r>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proofErr w:type="spellStart"/>
      <w:r w:rsidRPr="00E12DEA">
        <w:rPr>
          <w:rFonts w:eastAsia="Arial Unicode MS" w:cstheme="minorHAnsi"/>
          <w:sz w:val="24"/>
          <w:szCs w:val="24"/>
          <w:shd w:val="clear" w:color="auto" w:fill="FFFFFF"/>
        </w:rPr>
        <w:t>Атватер</w:t>
      </w:r>
      <w:proofErr w:type="spellEnd"/>
      <w:r w:rsidRPr="00E12DEA">
        <w:rPr>
          <w:rFonts w:eastAsia="Arial Unicode MS" w:cstheme="minorHAnsi"/>
          <w:sz w:val="24"/>
          <w:szCs w:val="24"/>
          <w:shd w:val="clear" w:color="auto" w:fill="FFFFFF"/>
        </w:rPr>
        <w:t xml:space="preserve">, И. Психология для жизни / И. </w:t>
      </w:r>
      <w:proofErr w:type="spellStart"/>
      <w:r w:rsidRPr="00E12DEA">
        <w:rPr>
          <w:rFonts w:eastAsia="Arial Unicode MS" w:cstheme="minorHAnsi"/>
          <w:sz w:val="24"/>
          <w:szCs w:val="24"/>
          <w:shd w:val="clear" w:color="auto" w:fill="FFFFFF"/>
        </w:rPr>
        <w:t>Атватер</w:t>
      </w:r>
      <w:proofErr w:type="spellEnd"/>
      <w:r w:rsidRPr="00E12DEA">
        <w:rPr>
          <w:rFonts w:eastAsia="Arial Unicode MS" w:cstheme="minorHAnsi"/>
          <w:sz w:val="24"/>
          <w:szCs w:val="24"/>
          <w:shd w:val="clear" w:color="auto" w:fill="FFFFFF"/>
        </w:rPr>
        <w:t xml:space="preserve">, К. </w:t>
      </w:r>
      <w:proofErr w:type="spellStart"/>
      <w:r w:rsidRPr="00E12DEA">
        <w:rPr>
          <w:rFonts w:eastAsia="Arial Unicode MS" w:cstheme="minorHAnsi"/>
          <w:sz w:val="24"/>
          <w:szCs w:val="24"/>
          <w:shd w:val="clear" w:color="auto" w:fill="FFFFFF"/>
        </w:rPr>
        <w:t>Даффи</w:t>
      </w:r>
      <w:proofErr w:type="spellEnd"/>
      <w:r w:rsidRPr="00E12DEA">
        <w:rPr>
          <w:rFonts w:eastAsia="Arial Unicode MS" w:cstheme="minorHAnsi"/>
          <w:sz w:val="24"/>
          <w:szCs w:val="24"/>
          <w:shd w:val="clear" w:color="auto" w:fill="FFFFFF"/>
        </w:rPr>
        <w:t xml:space="preserve">. - М.: </w:t>
      </w:r>
      <w:proofErr w:type="spellStart"/>
      <w:r w:rsidRPr="00E12DEA">
        <w:rPr>
          <w:rFonts w:eastAsia="Arial Unicode MS" w:cstheme="minorHAnsi"/>
          <w:sz w:val="24"/>
          <w:szCs w:val="24"/>
          <w:shd w:val="clear" w:color="auto" w:fill="FFFFFF"/>
        </w:rPr>
        <w:t>Юнити</w:t>
      </w:r>
      <w:proofErr w:type="spellEnd"/>
      <w:r w:rsidRPr="00E12DEA">
        <w:rPr>
          <w:rFonts w:eastAsia="Arial Unicode MS" w:cstheme="minorHAnsi"/>
          <w:sz w:val="24"/>
          <w:szCs w:val="24"/>
          <w:shd w:val="clear" w:color="auto" w:fill="FFFFFF"/>
        </w:rPr>
        <w:t>, 2003.</w:t>
      </w:r>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r w:rsidRPr="00E12DEA">
        <w:rPr>
          <w:rFonts w:eastAsia="Arial Unicode MS" w:cstheme="minorHAnsi"/>
          <w:sz w:val="24"/>
          <w:szCs w:val="24"/>
          <w:shd w:val="clear" w:color="auto" w:fill="FFFFFF"/>
        </w:rPr>
        <w:t>Большой психологический словарь /под ред. Б.Г. Мещерякова, И. Зинченко.  СПб</w:t>
      </w:r>
      <w:proofErr w:type="gramStart"/>
      <w:r w:rsidRPr="00E12DEA">
        <w:rPr>
          <w:rFonts w:eastAsia="Arial Unicode MS" w:cstheme="minorHAnsi"/>
          <w:sz w:val="24"/>
          <w:szCs w:val="24"/>
          <w:shd w:val="clear" w:color="auto" w:fill="FFFFFF"/>
        </w:rPr>
        <w:t xml:space="preserve">.: </w:t>
      </w:r>
      <w:proofErr w:type="gramEnd"/>
      <w:r w:rsidRPr="00E12DEA">
        <w:rPr>
          <w:rFonts w:eastAsia="Arial Unicode MS" w:cstheme="minorHAnsi"/>
          <w:sz w:val="24"/>
          <w:szCs w:val="24"/>
          <w:shd w:val="clear" w:color="auto" w:fill="FFFFFF"/>
        </w:rPr>
        <w:t>Прайм-</w:t>
      </w:r>
      <w:proofErr w:type="spellStart"/>
      <w:r w:rsidRPr="00E12DEA">
        <w:rPr>
          <w:rFonts w:eastAsia="Arial Unicode MS" w:cstheme="minorHAnsi"/>
          <w:sz w:val="24"/>
          <w:szCs w:val="24"/>
          <w:shd w:val="clear" w:color="auto" w:fill="FFFFFF"/>
        </w:rPr>
        <w:t>Еврознак</w:t>
      </w:r>
      <w:proofErr w:type="spellEnd"/>
      <w:r w:rsidRPr="00E12DEA">
        <w:rPr>
          <w:rFonts w:eastAsia="Arial Unicode MS" w:cstheme="minorHAnsi"/>
          <w:sz w:val="24"/>
          <w:szCs w:val="24"/>
          <w:shd w:val="clear" w:color="auto" w:fill="FFFFFF"/>
        </w:rPr>
        <w:t>, 2006.</w:t>
      </w:r>
    </w:p>
    <w:p w:rsidR="00404601" w:rsidRDefault="00E12DEA" w:rsidP="00E12DEA">
      <w:pPr>
        <w:pStyle w:val="a3"/>
        <w:numPr>
          <w:ilvl w:val="0"/>
          <w:numId w:val="13"/>
        </w:numPr>
        <w:shd w:val="clear" w:color="auto" w:fill="FEFEFE"/>
        <w:spacing w:before="0" w:beforeAutospacing="0" w:after="0" w:afterAutospacing="0" w:line="276" w:lineRule="auto"/>
        <w:jc w:val="both"/>
        <w:rPr>
          <w:rStyle w:val="apple-converted-space"/>
          <w:rFonts w:asciiTheme="minorHAnsi" w:hAnsiTheme="minorHAnsi" w:cstheme="minorHAnsi"/>
        </w:rPr>
      </w:pPr>
      <w:r w:rsidRPr="00E12DEA">
        <w:rPr>
          <w:rFonts w:asciiTheme="minorHAnsi" w:hAnsiTheme="minorHAnsi" w:cstheme="minorHAnsi"/>
        </w:rPr>
        <w:t xml:space="preserve">Библиотека им. Горького – </w:t>
      </w:r>
      <w:proofErr w:type="gramStart"/>
      <w:r w:rsidRPr="00E12DEA">
        <w:rPr>
          <w:rFonts w:asciiTheme="minorHAnsi" w:hAnsiTheme="minorHAnsi" w:cstheme="minorHAnsi"/>
        </w:rPr>
        <w:t>Наш</w:t>
      </w:r>
      <w:proofErr w:type="gramEnd"/>
      <w:r w:rsidRPr="00E12DEA">
        <w:rPr>
          <w:rFonts w:asciiTheme="minorHAnsi" w:hAnsiTheme="minorHAnsi" w:cstheme="minorHAnsi"/>
        </w:rPr>
        <w:t xml:space="preserve"> </w:t>
      </w:r>
      <w:proofErr w:type="spellStart"/>
      <w:r w:rsidRPr="00E12DEA">
        <w:rPr>
          <w:rFonts w:asciiTheme="minorHAnsi" w:hAnsiTheme="minorHAnsi" w:cstheme="minorHAnsi"/>
        </w:rPr>
        <w:t>методпортфель</w:t>
      </w:r>
      <w:proofErr w:type="spellEnd"/>
      <w:r w:rsidRPr="00E12DEA">
        <w:rPr>
          <w:rFonts w:asciiTheme="minorHAnsi" w:hAnsiTheme="minorHAnsi" w:cstheme="minorHAnsi"/>
        </w:rPr>
        <w:t xml:space="preserve">: Формы библиотечных мероприятий: </w:t>
      </w:r>
      <w:r w:rsidRPr="00E12DEA">
        <w:rPr>
          <w:rFonts w:asciiTheme="minorHAnsi" w:hAnsiTheme="minorHAnsi" w:cstheme="minorHAnsi"/>
        </w:rPr>
        <w:sym w:font="Symbol" w:char="F05B"/>
      </w:r>
      <w:r w:rsidRPr="00E12DEA">
        <w:rPr>
          <w:rFonts w:asciiTheme="minorHAnsi" w:hAnsiTheme="minorHAnsi" w:cstheme="minorHAnsi"/>
        </w:rPr>
        <w:t>Электронный  ресурс</w:t>
      </w:r>
      <w:r w:rsidRPr="00E12DEA">
        <w:rPr>
          <w:rFonts w:asciiTheme="minorHAnsi" w:hAnsiTheme="minorHAnsi" w:cstheme="minorHAnsi"/>
        </w:rPr>
        <w:sym w:font="Symbol" w:char="F05D"/>
      </w:r>
      <w:r w:rsidRPr="00E12DEA">
        <w:rPr>
          <w:rFonts w:asciiTheme="minorHAnsi" w:hAnsiTheme="minorHAnsi" w:cstheme="minorHAnsi"/>
        </w:rPr>
        <w:t xml:space="preserve"> – Режим доступа: </w:t>
      </w:r>
      <w:r w:rsidRPr="00E12DEA">
        <w:rPr>
          <w:rStyle w:val="apple-converted-space"/>
          <w:rFonts w:asciiTheme="minorHAnsi" w:hAnsiTheme="minorHAnsi" w:cstheme="minorHAnsi"/>
        </w:rPr>
        <w:t> </w:t>
      </w:r>
    </w:p>
    <w:p w:rsidR="00E12DEA" w:rsidRPr="00E12DEA" w:rsidRDefault="00942A7C" w:rsidP="00404601">
      <w:pPr>
        <w:pStyle w:val="a3"/>
        <w:shd w:val="clear" w:color="auto" w:fill="FEFEFE"/>
        <w:spacing w:before="0" w:beforeAutospacing="0" w:after="0" w:afterAutospacing="0" w:line="276" w:lineRule="auto"/>
        <w:ind w:left="720"/>
        <w:jc w:val="both"/>
        <w:rPr>
          <w:rFonts w:asciiTheme="minorHAnsi" w:hAnsiTheme="minorHAnsi" w:cstheme="minorHAnsi"/>
        </w:rPr>
      </w:pPr>
      <w:hyperlink r:id="rId9" w:tgtFrame="_blank" w:history="1">
        <w:r w:rsidR="00E12DEA" w:rsidRPr="00E12DEA">
          <w:rPr>
            <w:rStyle w:val="a6"/>
            <w:rFonts w:asciiTheme="minorHAnsi" w:hAnsiTheme="minorHAnsi" w:cstheme="minorHAnsi"/>
            <w:b w:val="0"/>
            <w:u w:val="single"/>
          </w:rPr>
          <w:t>http://www.gorlib.ru/</w:t>
        </w:r>
      </w:hyperlink>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r w:rsidRPr="00E12DEA">
        <w:rPr>
          <w:rFonts w:eastAsia="Arial Unicode MS" w:cstheme="minorHAnsi"/>
          <w:sz w:val="24"/>
          <w:szCs w:val="24"/>
          <w:shd w:val="clear" w:color="auto" w:fill="FFFFFF"/>
        </w:rPr>
        <w:t>Вислобоков, Н. Ю. Технологии организации интерактивного процесса обучения / Н. Ю. Вислобоков // Информатика и образование. - 2011. - N 6.</w:t>
      </w:r>
    </w:p>
    <w:p w:rsidR="00404601" w:rsidRDefault="00B4403B" w:rsidP="00B4403B">
      <w:pPr>
        <w:pStyle w:val="a3"/>
        <w:numPr>
          <w:ilvl w:val="0"/>
          <w:numId w:val="13"/>
        </w:numPr>
        <w:shd w:val="clear" w:color="auto" w:fill="FEFEFE"/>
        <w:spacing w:before="0" w:beforeAutospacing="0" w:after="0" w:afterAutospacing="0" w:line="276" w:lineRule="auto"/>
        <w:jc w:val="both"/>
        <w:rPr>
          <w:rFonts w:asciiTheme="minorHAnsi" w:hAnsiTheme="minorHAnsi" w:cstheme="minorHAnsi"/>
        </w:rPr>
      </w:pPr>
      <w:r w:rsidRPr="00E12DEA">
        <w:rPr>
          <w:rFonts w:asciiTheme="minorHAnsi" w:hAnsiTheme="minorHAnsi" w:cstheme="minorHAnsi"/>
        </w:rPr>
        <w:t>Играем-</w:t>
      </w:r>
      <w:proofErr w:type="spellStart"/>
      <w:r w:rsidRPr="00E12DEA">
        <w:rPr>
          <w:rFonts w:asciiTheme="minorHAnsi" w:hAnsiTheme="minorHAnsi" w:cstheme="minorHAnsi"/>
        </w:rPr>
        <w:t>квест</w:t>
      </w:r>
      <w:proofErr w:type="spellEnd"/>
      <w:r w:rsidRPr="00E12DEA">
        <w:rPr>
          <w:rFonts w:asciiTheme="minorHAnsi" w:hAnsiTheme="minorHAnsi" w:cstheme="minorHAnsi"/>
        </w:rPr>
        <w:t xml:space="preserve"> в библиотеке. – Методическая консультация</w:t>
      </w:r>
      <w:r w:rsidR="00404601" w:rsidRPr="00E12DEA">
        <w:rPr>
          <w:rFonts w:asciiTheme="minorHAnsi" w:hAnsiTheme="minorHAnsi" w:cstheme="minorHAnsi"/>
        </w:rPr>
        <w:sym w:font="Symbol" w:char="F05B"/>
      </w:r>
      <w:r w:rsidR="00404601" w:rsidRPr="00E12DEA">
        <w:rPr>
          <w:rFonts w:asciiTheme="minorHAnsi" w:hAnsiTheme="minorHAnsi" w:cstheme="minorHAnsi"/>
        </w:rPr>
        <w:t>Электронный  ресурс</w:t>
      </w:r>
      <w:r w:rsidR="00404601" w:rsidRPr="00E12DEA">
        <w:rPr>
          <w:rFonts w:asciiTheme="minorHAnsi" w:hAnsiTheme="minorHAnsi" w:cstheme="minorHAnsi"/>
        </w:rPr>
        <w:sym w:font="Symbol" w:char="F05D"/>
      </w:r>
      <w:r w:rsidR="00404601" w:rsidRPr="00E12DEA">
        <w:rPr>
          <w:rFonts w:asciiTheme="minorHAnsi" w:hAnsiTheme="minorHAnsi" w:cstheme="minorHAnsi"/>
        </w:rPr>
        <w:t xml:space="preserve"> – Режим доступа: </w:t>
      </w:r>
    </w:p>
    <w:p w:rsidR="00B4403B" w:rsidRPr="00404601" w:rsidRDefault="00942A7C" w:rsidP="00404601">
      <w:pPr>
        <w:pStyle w:val="a3"/>
        <w:shd w:val="clear" w:color="auto" w:fill="FEFEFE"/>
        <w:spacing w:before="0" w:beforeAutospacing="0" w:after="0" w:afterAutospacing="0" w:line="276" w:lineRule="auto"/>
        <w:ind w:left="720"/>
        <w:jc w:val="both"/>
        <w:rPr>
          <w:rStyle w:val="a7"/>
          <w:rFonts w:asciiTheme="minorHAnsi" w:hAnsiTheme="minorHAnsi" w:cstheme="minorHAnsi"/>
          <w:color w:val="auto"/>
          <w:u w:val="none"/>
        </w:rPr>
      </w:pPr>
      <w:hyperlink r:id="rId10" w:history="1">
        <w:r w:rsidR="00B4403B" w:rsidRPr="00E12DEA">
          <w:rPr>
            <w:rStyle w:val="a7"/>
            <w:rFonts w:asciiTheme="minorHAnsi" w:hAnsiTheme="minorHAnsi" w:cstheme="minorHAnsi"/>
            <w:color w:val="auto"/>
          </w:rPr>
          <w:t>http://bibliom.ru/wp-content/uploads/</w:t>
        </w:r>
      </w:hyperlink>
    </w:p>
    <w:p w:rsidR="00404601" w:rsidRPr="00404601" w:rsidRDefault="00B4403B" w:rsidP="00B4403B">
      <w:pPr>
        <w:pStyle w:val="a3"/>
        <w:numPr>
          <w:ilvl w:val="0"/>
          <w:numId w:val="13"/>
        </w:numPr>
        <w:shd w:val="clear" w:color="auto" w:fill="FEFEFE"/>
        <w:spacing w:before="0" w:beforeAutospacing="0" w:after="0" w:afterAutospacing="0" w:line="276" w:lineRule="auto"/>
        <w:jc w:val="both"/>
        <w:rPr>
          <w:rFonts w:asciiTheme="minorHAnsi" w:hAnsiTheme="minorHAnsi" w:cstheme="minorHAnsi"/>
        </w:rPr>
      </w:pPr>
      <w:r w:rsidRPr="00404601">
        <w:rPr>
          <w:rFonts w:asciiTheme="minorHAnsi" w:hAnsiTheme="minorHAnsi" w:cstheme="minorHAnsi"/>
        </w:rPr>
        <w:t>Играем-</w:t>
      </w:r>
      <w:proofErr w:type="spellStart"/>
      <w:r w:rsidRPr="00404601">
        <w:rPr>
          <w:rFonts w:asciiTheme="minorHAnsi" w:hAnsiTheme="minorHAnsi" w:cstheme="minorHAnsi"/>
        </w:rPr>
        <w:t>квест</w:t>
      </w:r>
      <w:proofErr w:type="spellEnd"/>
      <w:r w:rsidRPr="00404601">
        <w:rPr>
          <w:rFonts w:asciiTheme="minorHAnsi" w:hAnsiTheme="minorHAnsi" w:cstheme="minorHAnsi"/>
        </w:rPr>
        <w:t>-в-библиотеке.</w:t>
      </w:r>
      <w:r w:rsidR="00404601" w:rsidRPr="00404601">
        <w:rPr>
          <w:rFonts w:asciiTheme="minorHAnsi" w:hAnsiTheme="minorHAnsi" w:cstheme="minorHAnsi"/>
        </w:rPr>
        <w:t xml:space="preserve"> </w:t>
      </w:r>
      <w:proofErr w:type="gramStart"/>
      <w:r w:rsidRPr="00404601">
        <w:rPr>
          <w:rFonts w:asciiTheme="minorHAnsi" w:hAnsiTheme="minorHAnsi" w:cstheme="minorHAnsi"/>
        </w:rPr>
        <w:t>Методическая-консультация</w:t>
      </w:r>
      <w:proofErr w:type="gramEnd"/>
      <w:r w:rsidRPr="00404601">
        <w:rPr>
          <w:rFonts w:asciiTheme="minorHAnsi" w:hAnsiTheme="minorHAnsi" w:cstheme="minorHAnsi"/>
        </w:rPr>
        <w:t>.doc</w:t>
      </w:r>
      <w:r w:rsidR="00404601" w:rsidRPr="00404601">
        <w:rPr>
          <w:rFonts w:asciiTheme="minorHAnsi" w:hAnsiTheme="minorHAnsi" w:cstheme="minorHAnsi"/>
        </w:rPr>
        <w:t>.</w:t>
      </w:r>
      <w:r w:rsidR="00404601">
        <w:rPr>
          <w:rFonts w:asciiTheme="minorHAnsi" w:hAnsiTheme="minorHAnsi" w:cstheme="minorHAnsi"/>
        </w:rPr>
        <w:t xml:space="preserve"> </w:t>
      </w:r>
      <w:r w:rsidRPr="00404601">
        <w:rPr>
          <w:rFonts w:asciiTheme="minorHAnsi" w:hAnsiTheme="minorHAnsi" w:cstheme="minorHAnsi"/>
        </w:rPr>
        <w:t xml:space="preserve">Инновации: </w:t>
      </w:r>
      <w:r w:rsidR="00404601" w:rsidRPr="00E12DEA">
        <w:rPr>
          <w:rFonts w:asciiTheme="minorHAnsi" w:hAnsiTheme="minorHAnsi" w:cstheme="minorHAnsi"/>
        </w:rPr>
        <w:sym w:font="Symbol" w:char="F05B"/>
      </w:r>
      <w:r w:rsidR="00404601" w:rsidRPr="00404601">
        <w:rPr>
          <w:rFonts w:asciiTheme="minorHAnsi" w:hAnsiTheme="minorHAnsi" w:cstheme="minorHAnsi"/>
        </w:rPr>
        <w:t>Электронный  ресурс</w:t>
      </w:r>
      <w:r w:rsidR="00404601" w:rsidRPr="00E12DEA">
        <w:rPr>
          <w:rFonts w:asciiTheme="minorHAnsi" w:hAnsiTheme="minorHAnsi" w:cstheme="minorHAnsi"/>
        </w:rPr>
        <w:sym w:font="Symbol" w:char="F05D"/>
      </w:r>
      <w:r w:rsidR="00404601" w:rsidRPr="00404601">
        <w:rPr>
          <w:rFonts w:asciiTheme="minorHAnsi" w:hAnsiTheme="minorHAnsi" w:cstheme="minorHAnsi"/>
        </w:rPr>
        <w:t xml:space="preserve"> – Режим доступа:</w:t>
      </w:r>
      <w:r w:rsidR="00404601" w:rsidRPr="00404601">
        <w:rPr>
          <w:rFonts w:asciiTheme="minorHAnsi" w:hAnsiTheme="minorHAnsi" w:cstheme="minorHAnsi"/>
          <w:b/>
          <w:u w:val="single"/>
        </w:rPr>
        <w:t> </w:t>
      </w:r>
    </w:p>
    <w:p w:rsidR="00B4403B" w:rsidRPr="00404601" w:rsidRDefault="00942A7C" w:rsidP="00404601">
      <w:pPr>
        <w:pStyle w:val="a3"/>
        <w:shd w:val="clear" w:color="auto" w:fill="FEFEFE"/>
        <w:spacing w:before="0" w:beforeAutospacing="0" w:after="0" w:afterAutospacing="0" w:line="276" w:lineRule="auto"/>
        <w:ind w:left="720"/>
        <w:jc w:val="both"/>
        <w:rPr>
          <w:rStyle w:val="a6"/>
          <w:rFonts w:asciiTheme="minorHAnsi" w:hAnsiTheme="minorHAnsi" w:cstheme="minorHAnsi"/>
          <w:b w:val="0"/>
          <w:bCs w:val="0"/>
        </w:rPr>
      </w:pPr>
      <w:hyperlink r:id="rId11" w:history="1">
        <w:r w:rsidR="00404601" w:rsidRPr="00404601">
          <w:rPr>
            <w:rStyle w:val="a7"/>
            <w:rFonts w:asciiTheme="minorHAnsi" w:hAnsiTheme="minorHAnsi" w:cstheme="minorHAnsi"/>
          </w:rPr>
          <w:t>http://страна-читалия.рф/</w:t>
        </w:r>
      </w:hyperlink>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r w:rsidRPr="00E12DEA">
        <w:rPr>
          <w:rFonts w:eastAsia="Arial Unicode MS" w:cstheme="minorHAnsi"/>
          <w:sz w:val="24"/>
          <w:szCs w:val="24"/>
          <w:shd w:val="clear" w:color="auto" w:fill="FFFFFF"/>
        </w:rPr>
        <w:t xml:space="preserve">Панина, Т. С., </w:t>
      </w:r>
      <w:r>
        <w:rPr>
          <w:rFonts w:eastAsia="Arial Unicode MS" w:cstheme="minorHAnsi"/>
          <w:sz w:val="24"/>
          <w:szCs w:val="24"/>
          <w:shd w:val="clear" w:color="auto" w:fill="FFFFFF"/>
        </w:rPr>
        <w:t>Вавилова, Л. Н. Современные спо</w:t>
      </w:r>
      <w:r w:rsidRPr="00E12DEA">
        <w:rPr>
          <w:rFonts w:eastAsia="Arial Unicode MS" w:cstheme="minorHAnsi"/>
          <w:sz w:val="24"/>
          <w:szCs w:val="24"/>
          <w:shd w:val="clear" w:color="auto" w:fill="FFFFFF"/>
        </w:rPr>
        <w:t>собы активизации обучения/ Т. С. Панина,  Л. Н. Вавилова; под</w:t>
      </w:r>
      <w:proofErr w:type="gramStart"/>
      <w:r w:rsidRPr="00E12DEA">
        <w:rPr>
          <w:rFonts w:eastAsia="Arial Unicode MS" w:cstheme="minorHAnsi"/>
          <w:sz w:val="24"/>
          <w:szCs w:val="24"/>
          <w:shd w:val="clear" w:color="auto" w:fill="FFFFFF"/>
        </w:rPr>
        <w:t>.</w:t>
      </w:r>
      <w:proofErr w:type="gramEnd"/>
      <w:r w:rsidRPr="00E12DEA">
        <w:rPr>
          <w:rFonts w:eastAsia="Arial Unicode MS" w:cstheme="minorHAnsi"/>
          <w:sz w:val="24"/>
          <w:szCs w:val="24"/>
          <w:shd w:val="clear" w:color="auto" w:fill="FFFFFF"/>
        </w:rPr>
        <w:t xml:space="preserve"> </w:t>
      </w:r>
      <w:proofErr w:type="gramStart"/>
      <w:r w:rsidRPr="00E12DEA">
        <w:rPr>
          <w:rFonts w:eastAsia="Arial Unicode MS" w:cstheme="minorHAnsi"/>
          <w:sz w:val="24"/>
          <w:szCs w:val="24"/>
          <w:shd w:val="clear" w:color="auto" w:fill="FFFFFF"/>
        </w:rPr>
        <w:t>р</w:t>
      </w:r>
      <w:proofErr w:type="gramEnd"/>
      <w:r w:rsidRPr="00E12DEA">
        <w:rPr>
          <w:rFonts w:eastAsia="Arial Unicode MS" w:cstheme="minorHAnsi"/>
          <w:sz w:val="24"/>
          <w:szCs w:val="24"/>
          <w:shd w:val="clear" w:color="auto" w:fill="FFFFFF"/>
        </w:rPr>
        <w:t>ед. Т. С. Паниной. – М.: Академия, 2007.</w:t>
      </w:r>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proofErr w:type="spellStart"/>
      <w:r w:rsidRPr="00E12DEA">
        <w:rPr>
          <w:rFonts w:eastAsia="Arial Unicode MS" w:cstheme="minorHAnsi"/>
          <w:sz w:val="24"/>
          <w:szCs w:val="24"/>
          <w:shd w:val="clear" w:color="auto" w:fill="FFFFFF"/>
        </w:rPr>
        <w:lastRenderedPageBreak/>
        <w:t>Пантюхова</w:t>
      </w:r>
      <w:proofErr w:type="spellEnd"/>
      <w:r w:rsidRPr="00E12DEA">
        <w:rPr>
          <w:rFonts w:eastAsia="Arial Unicode MS" w:cstheme="minorHAnsi"/>
          <w:sz w:val="24"/>
          <w:szCs w:val="24"/>
          <w:shd w:val="clear" w:color="auto" w:fill="FFFFFF"/>
        </w:rPr>
        <w:t xml:space="preserve"> Т.В. //Здоровая нация-это мы: </w:t>
      </w:r>
      <w:proofErr w:type="spellStart"/>
      <w:r w:rsidRPr="00E12DEA">
        <w:rPr>
          <w:rFonts w:eastAsia="Arial Unicode MS" w:cstheme="minorHAnsi"/>
          <w:sz w:val="24"/>
          <w:szCs w:val="24"/>
          <w:shd w:val="clear" w:color="auto" w:fill="FFFFFF"/>
        </w:rPr>
        <w:t>метод</w:t>
      </w:r>
      <w:proofErr w:type="gramStart"/>
      <w:r w:rsidRPr="00E12DEA">
        <w:rPr>
          <w:rFonts w:eastAsia="Arial Unicode MS" w:cstheme="minorHAnsi"/>
          <w:sz w:val="24"/>
          <w:szCs w:val="24"/>
          <w:shd w:val="clear" w:color="auto" w:fill="FFFFFF"/>
        </w:rPr>
        <w:t>.э</w:t>
      </w:r>
      <w:proofErr w:type="gramEnd"/>
      <w:r w:rsidRPr="00E12DEA">
        <w:rPr>
          <w:rFonts w:eastAsia="Arial Unicode MS" w:cstheme="minorHAnsi"/>
          <w:sz w:val="24"/>
          <w:szCs w:val="24"/>
          <w:shd w:val="clear" w:color="auto" w:fill="FFFFFF"/>
        </w:rPr>
        <w:t>стафета</w:t>
      </w:r>
      <w:proofErr w:type="spellEnd"/>
      <w:r w:rsidRPr="00E12DEA">
        <w:rPr>
          <w:rFonts w:eastAsia="Arial Unicode MS" w:cstheme="minorHAnsi"/>
          <w:sz w:val="24"/>
          <w:szCs w:val="24"/>
          <w:shd w:val="clear" w:color="auto" w:fill="FFFFFF"/>
        </w:rPr>
        <w:t xml:space="preserve"> проектов и программ. – М., 2014. – </w:t>
      </w:r>
      <w:proofErr w:type="gramStart"/>
      <w:r w:rsidRPr="00E12DEA">
        <w:rPr>
          <w:rFonts w:eastAsia="Arial Unicode MS" w:cstheme="minorHAnsi"/>
          <w:sz w:val="24"/>
          <w:szCs w:val="24"/>
          <w:shd w:val="clear" w:color="auto" w:fill="FFFFFF"/>
        </w:rPr>
        <w:t>(Серия «Библиотекарь и время.</w:t>
      </w:r>
      <w:proofErr w:type="gramEnd"/>
      <w:r w:rsidRPr="00E12DEA">
        <w:rPr>
          <w:rFonts w:eastAsia="Arial Unicode MS" w:cstheme="minorHAnsi"/>
          <w:sz w:val="24"/>
          <w:szCs w:val="24"/>
          <w:shd w:val="clear" w:color="auto" w:fill="FFFFFF"/>
        </w:rPr>
        <w:t xml:space="preserve"> XXI век». </w:t>
      </w:r>
      <w:proofErr w:type="spellStart"/>
      <w:proofErr w:type="gramStart"/>
      <w:r w:rsidRPr="00E12DEA">
        <w:rPr>
          <w:rFonts w:eastAsia="Arial Unicode MS" w:cstheme="minorHAnsi"/>
          <w:sz w:val="24"/>
          <w:szCs w:val="24"/>
          <w:shd w:val="clear" w:color="auto" w:fill="FFFFFF"/>
        </w:rPr>
        <w:t>Вып</w:t>
      </w:r>
      <w:proofErr w:type="spellEnd"/>
      <w:r w:rsidRPr="00E12DEA">
        <w:rPr>
          <w:rFonts w:eastAsia="Arial Unicode MS" w:cstheme="minorHAnsi"/>
          <w:sz w:val="24"/>
          <w:szCs w:val="24"/>
          <w:shd w:val="clear" w:color="auto" w:fill="FFFFFF"/>
        </w:rPr>
        <w:t>. № 152).</w:t>
      </w:r>
      <w:proofErr w:type="gramEnd"/>
      <w:r w:rsidRPr="00E12DEA">
        <w:rPr>
          <w:rFonts w:eastAsia="Arial Unicode MS" w:cstheme="minorHAnsi"/>
          <w:sz w:val="24"/>
          <w:szCs w:val="24"/>
          <w:shd w:val="clear" w:color="auto" w:fill="FFFFFF"/>
        </w:rPr>
        <w:t xml:space="preserve"> – С.54-55.</w:t>
      </w:r>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r w:rsidRPr="00E12DEA">
        <w:rPr>
          <w:rFonts w:eastAsia="Arial Unicode MS" w:cstheme="minorHAnsi"/>
          <w:sz w:val="24"/>
          <w:szCs w:val="24"/>
          <w:shd w:val="clear" w:color="auto" w:fill="FFFFFF"/>
        </w:rPr>
        <w:t xml:space="preserve">Психологическая энциклопедия / под ред. Р. </w:t>
      </w:r>
      <w:proofErr w:type="spellStart"/>
      <w:r w:rsidRPr="00E12DEA">
        <w:rPr>
          <w:rFonts w:eastAsia="Arial Unicode MS" w:cstheme="minorHAnsi"/>
          <w:sz w:val="24"/>
          <w:szCs w:val="24"/>
          <w:shd w:val="clear" w:color="auto" w:fill="FFFFFF"/>
        </w:rPr>
        <w:t>Корсиани</w:t>
      </w:r>
      <w:proofErr w:type="spellEnd"/>
      <w:r w:rsidRPr="00E12DEA">
        <w:rPr>
          <w:rFonts w:eastAsia="Arial Unicode MS" w:cstheme="minorHAnsi"/>
          <w:sz w:val="24"/>
          <w:szCs w:val="24"/>
          <w:shd w:val="clear" w:color="auto" w:fill="FFFFFF"/>
        </w:rPr>
        <w:t>,  А. Ауэрбаха. - СПб</w:t>
      </w:r>
      <w:proofErr w:type="gramStart"/>
      <w:r w:rsidRPr="00E12DEA">
        <w:rPr>
          <w:rFonts w:eastAsia="Arial Unicode MS" w:cstheme="minorHAnsi"/>
          <w:sz w:val="24"/>
          <w:szCs w:val="24"/>
          <w:shd w:val="clear" w:color="auto" w:fill="FFFFFF"/>
        </w:rPr>
        <w:t xml:space="preserve">.: </w:t>
      </w:r>
      <w:proofErr w:type="gramEnd"/>
      <w:r w:rsidRPr="00E12DEA">
        <w:rPr>
          <w:rFonts w:eastAsia="Arial Unicode MS" w:cstheme="minorHAnsi"/>
          <w:sz w:val="24"/>
          <w:szCs w:val="24"/>
          <w:shd w:val="clear" w:color="auto" w:fill="FFFFFF"/>
        </w:rPr>
        <w:t xml:space="preserve">Питер, 2006. </w:t>
      </w:r>
    </w:p>
    <w:p w:rsidR="00E12DEA" w:rsidRPr="00E12DEA" w:rsidRDefault="00E12DEA" w:rsidP="00E12DEA">
      <w:pPr>
        <w:pStyle w:val="a8"/>
        <w:numPr>
          <w:ilvl w:val="0"/>
          <w:numId w:val="13"/>
        </w:numPr>
        <w:spacing w:after="0"/>
        <w:jc w:val="both"/>
        <w:rPr>
          <w:rFonts w:eastAsia="Arial Unicode MS" w:cstheme="minorHAnsi"/>
          <w:sz w:val="24"/>
          <w:szCs w:val="24"/>
          <w:shd w:val="clear" w:color="auto" w:fill="FFFFFF"/>
        </w:rPr>
      </w:pPr>
      <w:proofErr w:type="spellStart"/>
      <w:r w:rsidRPr="00E12DEA">
        <w:rPr>
          <w:rFonts w:eastAsia="Arial Unicode MS" w:cstheme="minorHAnsi"/>
          <w:sz w:val="24"/>
          <w:szCs w:val="24"/>
          <w:shd w:val="clear" w:color="auto" w:fill="FFFFFF"/>
        </w:rPr>
        <w:t>Фопель</w:t>
      </w:r>
      <w:proofErr w:type="spellEnd"/>
      <w:r w:rsidRPr="00E12DEA">
        <w:rPr>
          <w:rFonts w:eastAsia="Arial Unicode MS" w:cstheme="minorHAnsi"/>
          <w:sz w:val="24"/>
          <w:szCs w:val="24"/>
          <w:shd w:val="clear" w:color="auto" w:fill="FFFFFF"/>
        </w:rPr>
        <w:t xml:space="preserve">, К. Технология ведения тренинга / К. </w:t>
      </w:r>
      <w:proofErr w:type="spellStart"/>
      <w:r w:rsidRPr="00E12DEA">
        <w:rPr>
          <w:rFonts w:eastAsia="Arial Unicode MS" w:cstheme="minorHAnsi"/>
          <w:sz w:val="24"/>
          <w:szCs w:val="24"/>
          <w:shd w:val="clear" w:color="auto" w:fill="FFFFFF"/>
        </w:rPr>
        <w:t>Фопель</w:t>
      </w:r>
      <w:proofErr w:type="spellEnd"/>
      <w:r w:rsidRPr="00E12DEA">
        <w:rPr>
          <w:rFonts w:eastAsia="Arial Unicode MS" w:cstheme="minorHAnsi"/>
          <w:sz w:val="24"/>
          <w:szCs w:val="24"/>
          <w:shd w:val="clear" w:color="auto" w:fill="FFFFFF"/>
        </w:rPr>
        <w:t>. –</w:t>
      </w:r>
      <w:r>
        <w:rPr>
          <w:rFonts w:eastAsia="Arial Unicode MS" w:cstheme="minorHAnsi"/>
          <w:sz w:val="24"/>
          <w:szCs w:val="24"/>
          <w:shd w:val="clear" w:color="auto" w:fill="FFFFFF"/>
        </w:rPr>
        <w:t xml:space="preserve"> </w:t>
      </w:r>
      <w:r w:rsidRPr="00E12DEA">
        <w:rPr>
          <w:rFonts w:eastAsia="Arial Unicode MS" w:cstheme="minorHAnsi"/>
          <w:sz w:val="24"/>
          <w:szCs w:val="24"/>
          <w:shd w:val="clear" w:color="auto" w:fill="FFFFFF"/>
        </w:rPr>
        <w:t>М.: Генезис, 2003.</w:t>
      </w:r>
    </w:p>
    <w:p w:rsidR="00E12DEA" w:rsidRPr="00E12DEA" w:rsidRDefault="00E12DEA" w:rsidP="00E12DEA">
      <w:pPr>
        <w:pStyle w:val="a3"/>
        <w:numPr>
          <w:ilvl w:val="0"/>
          <w:numId w:val="13"/>
        </w:numPr>
        <w:shd w:val="clear" w:color="auto" w:fill="FEFEFE"/>
        <w:spacing w:before="0" w:beforeAutospacing="0" w:after="0" w:afterAutospacing="0" w:line="276" w:lineRule="auto"/>
        <w:jc w:val="both"/>
        <w:rPr>
          <w:rFonts w:asciiTheme="minorHAnsi" w:hAnsiTheme="minorHAnsi" w:cstheme="minorHAnsi"/>
        </w:rPr>
      </w:pPr>
      <w:proofErr w:type="spellStart"/>
      <w:r w:rsidRPr="00E12DEA">
        <w:rPr>
          <w:rFonts w:asciiTheme="minorHAnsi" w:eastAsia="Arial Unicode MS" w:hAnsiTheme="minorHAnsi" w:cstheme="minorHAnsi"/>
          <w:shd w:val="clear" w:color="auto" w:fill="FFFFFF"/>
        </w:rPr>
        <w:t>Хейзинга</w:t>
      </w:r>
      <w:proofErr w:type="spellEnd"/>
      <w:r w:rsidRPr="00E12DEA">
        <w:rPr>
          <w:rFonts w:asciiTheme="minorHAnsi" w:eastAsia="Arial Unicode MS" w:hAnsiTheme="minorHAnsi" w:cstheme="minorHAnsi"/>
          <w:shd w:val="clear" w:color="auto" w:fill="FFFFFF"/>
        </w:rPr>
        <w:t xml:space="preserve">, Й. Человек играющий / Й. </w:t>
      </w:r>
      <w:proofErr w:type="spellStart"/>
      <w:r w:rsidRPr="00E12DEA">
        <w:rPr>
          <w:rFonts w:asciiTheme="minorHAnsi" w:eastAsia="Arial Unicode MS" w:hAnsiTheme="minorHAnsi" w:cstheme="minorHAnsi"/>
          <w:shd w:val="clear" w:color="auto" w:fill="FFFFFF"/>
        </w:rPr>
        <w:t>Хейзинга</w:t>
      </w:r>
      <w:proofErr w:type="spellEnd"/>
      <w:r w:rsidRPr="00E12DEA">
        <w:rPr>
          <w:rFonts w:asciiTheme="minorHAnsi" w:eastAsia="Arial Unicode MS" w:hAnsiTheme="minorHAnsi" w:cstheme="minorHAnsi"/>
          <w:shd w:val="clear" w:color="auto" w:fill="FFFFFF"/>
        </w:rPr>
        <w:t>. - СПб</w:t>
      </w:r>
      <w:proofErr w:type="gramStart"/>
      <w:r w:rsidRPr="00E12DEA">
        <w:rPr>
          <w:rFonts w:asciiTheme="minorHAnsi" w:eastAsia="Arial Unicode MS" w:hAnsiTheme="minorHAnsi" w:cstheme="minorHAnsi"/>
          <w:shd w:val="clear" w:color="auto" w:fill="FFFFFF"/>
        </w:rPr>
        <w:t xml:space="preserve">.: </w:t>
      </w:r>
      <w:proofErr w:type="gramEnd"/>
      <w:r w:rsidRPr="00E12DEA">
        <w:rPr>
          <w:rFonts w:asciiTheme="minorHAnsi" w:eastAsia="Arial Unicode MS" w:hAnsiTheme="minorHAnsi" w:cstheme="minorHAnsi"/>
          <w:shd w:val="clear" w:color="auto" w:fill="FFFFFF"/>
        </w:rPr>
        <w:t>Азбука-классика, 2007</w:t>
      </w:r>
    </w:p>
    <w:p w:rsidR="001B6F39" w:rsidRPr="00E12DEA" w:rsidRDefault="001B6F39" w:rsidP="007644A3">
      <w:pPr>
        <w:pStyle w:val="a3"/>
        <w:shd w:val="clear" w:color="auto" w:fill="FEFEFE"/>
        <w:spacing w:before="0" w:beforeAutospacing="0" w:after="0" w:afterAutospacing="0" w:line="276" w:lineRule="auto"/>
        <w:jc w:val="both"/>
        <w:rPr>
          <w:rFonts w:asciiTheme="minorHAnsi" w:hAnsiTheme="minorHAnsi" w:cstheme="minorHAnsi"/>
        </w:rPr>
      </w:pPr>
    </w:p>
    <w:p w:rsidR="00E25AB8" w:rsidRPr="00E12DEA" w:rsidRDefault="00E25AB8" w:rsidP="007644A3">
      <w:pPr>
        <w:spacing w:after="0"/>
        <w:jc w:val="both"/>
        <w:rPr>
          <w:rFonts w:eastAsia="Arial Unicode MS" w:cstheme="minorHAnsi"/>
          <w:sz w:val="24"/>
          <w:szCs w:val="24"/>
          <w:lang w:eastAsia="ru-RU"/>
        </w:rPr>
      </w:pPr>
    </w:p>
    <w:p w:rsidR="00E25AB8" w:rsidRPr="00E12DEA" w:rsidRDefault="00E25AB8" w:rsidP="007644A3">
      <w:pPr>
        <w:spacing w:after="0" w:line="240" w:lineRule="auto"/>
        <w:jc w:val="both"/>
        <w:rPr>
          <w:rFonts w:eastAsia="Arial Unicode MS" w:cstheme="minorHAnsi"/>
          <w:sz w:val="24"/>
          <w:szCs w:val="24"/>
          <w:lang w:eastAsia="ru-RU"/>
        </w:rPr>
      </w:pPr>
    </w:p>
    <w:p w:rsidR="00E25AB8" w:rsidRPr="00E12DEA" w:rsidRDefault="00E25AB8" w:rsidP="007644A3">
      <w:pPr>
        <w:spacing w:after="0" w:line="240" w:lineRule="auto"/>
        <w:jc w:val="both"/>
        <w:rPr>
          <w:rFonts w:eastAsia="Arial Unicode MS" w:cstheme="minorHAnsi"/>
          <w:sz w:val="24"/>
          <w:szCs w:val="24"/>
          <w:lang w:eastAsia="ru-RU"/>
        </w:rPr>
      </w:pPr>
    </w:p>
    <w:p w:rsidR="00E25AB8" w:rsidRPr="00E12DEA" w:rsidRDefault="00E25AB8" w:rsidP="007644A3">
      <w:pPr>
        <w:spacing w:after="0" w:line="240" w:lineRule="auto"/>
        <w:jc w:val="both"/>
        <w:rPr>
          <w:rFonts w:eastAsia="Arial Unicode MS" w:cstheme="minorHAnsi"/>
          <w:sz w:val="24"/>
          <w:szCs w:val="24"/>
          <w:lang w:eastAsia="ru-RU"/>
        </w:rPr>
      </w:pPr>
    </w:p>
    <w:p w:rsidR="00AC3879" w:rsidRPr="00E12DEA" w:rsidRDefault="00AC3879" w:rsidP="007644A3">
      <w:pPr>
        <w:spacing w:after="0" w:line="240" w:lineRule="auto"/>
        <w:ind w:firstLine="708"/>
        <w:jc w:val="both"/>
        <w:rPr>
          <w:rFonts w:eastAsia="Arial Unicode MS" w:cstheme="minorHAnsi"/>
          <w:sz w:val="24"/>
          <w:szCs w:val="24"/>
          <w:shd w:val="clear" w:color="auto" w:fill="FFFFFF"/>
          <w:lang w:eastAsia="ru-RU"/>
        </w:rPr>
      </w:pPr>
    </w:p>
    <w:p w:rsidR="00D600EA" w:rsidRPr="00E12DEA" w:rsidRDefault="00D600EA" w:rsidP="007644A3">
      <w:pPr>
        <w:spacing w:after="0" w:line="240" w:lineRule="auto"/>
        <w:ind w:firstLine="708"/>
        <w:jc w:val="both"/>
        <w:rPr>
          <w:rFonts w:eastAsia="Arial Unicode MS" w:cstheme="minorHAnsi"/>
          <w:sz w:val="24"/>
          <w:szCs w:val="24"/>
          <w:shd w:val="clear" w:color="auto" w:fill="FFFFFF"/>
          <w:lang w:eastAsia="ru-RU"/>
        </w:rPr>
      </w:pPr>
    </w:p>
    <w:p w:rsidR="00D600EA" w:rsidRPr="00E12DEA" w:rsidRDefault="00D600EA" w:rsidP="007644A3">
      <w:pPr>
        <w:spacing w:after="0" w:line="240" w:lineRule="auto"/>
        <w:ind w:firstLine="708"/>
        <w:jc w:val="both"/>
        <w:rPr>
          <w:rFonts w:eastAsia="Arial Unicode MS" w:cstheme="minorHAnsi"/>
          <w:sz w:val="24"/>
          <w:szCs w:val="24"/>
          <w:shd w:val="clear" w:color="auto" w:fill="FFFFFF"/>
          <w:lang w:eastAsia="ru-RU"/>
        </w:rPr>
      </w:pPr>
    </w:p>
    <w:p w:rsidR="00D600EA" w:rsidRPr="00E12DEA" w:rsidRDefault="00D600EA" w:rsidP="007644A3">
      <w:pPr>
        <w:spacing w:after="0" w:line="240" w:lineRule="auto"/>
        <w:ind w:firstLine="708"/>
        <w:jc w:val="both"/>
        <w:rPr>
          <w:rFonts w:eastAsia="Arial Unicode MS" w:cstheme="minorHAnsi"/>
          <w:sz w:val="24"/>
          <w:szCs w:val="24"/>
          <w:shd w:val="clear" w:color="auto" w:fill="FFFFFF"/>
          <w:lang w:eastAsia="ru-RU"/>
        </w:rPr>
      </w:pPr>
    </w:p>
    <w:p w:rsidR="00D600EA" w:rsidRPr="00E12DEA" w:rsidRDefault="00D600EA" w:rsidP="00B009D6">
      <w:pPr>
        <w:spacing w:after="0" w:line="240" w:lineRule="auto"/>
        <w:ind w:firstLine="708"/>
        <w:jc w:val="both"/>
        <w:rPr>
          <w:rFonts w:eastAsia="Arial Unicode MS" w:cstheme="minorHAnsi"/>
          <w:color w:val="333333"/>
          <w:sz w:val="24"/>
          <w:szCs w:val="24"/>
          <w:shd w:val="clear" w:color="auto" w:fill="FFFFFF"/>
          <w:lang w:eastAsia="ru-RU"/>
        </w:rPr>
      </w:pPr>
    </w:p>
    <w:p w:rsidR="00D600EA" w:rsidRPr="00E12DEA" w:rsidRDefault="00D600EA" w:rsidP="00B009D6">
      <w:pPr>
        <w:spacing w:after="0" w:line="240" w:lineRule="auto"/>
        <w:ind w:firstLine="708"/>
        <w:jc w:val="both"/>
        <w:rPr>
          <w:rFonts w:eastAsia="Arial Unicode MS" w:cstheme="minorHAnsi"/>
          <w:color w:val="333333"/>
          <w:sz w:val="24"/>
          <w:szCs w:val="24"/>
          <w:shd w:val="clear" w:color="auto" w:fill="FFFFFF"/>
          <w:lang w:eastAsia="ru-RU"/>
        </w:rPr>
      </w:pPr>
    </w:p>
    <w:p w:rsidR="00D600EA" w:rsidRPr="00E12DEA" w:rsidRDefault="00D600EA" w:rsidP="00B009D6">
      <w:pPr>
        <w:spacing w:after="0" w:line="240" w:lineRule="auto"/>
        <w:ind w:firstLine="708"/>
        <w:jc w:val="both"/>
        <w:rPr>
          <w:rFonts w:eastAsia="Arial Unicode MS" w:cstheme="minorHAnsi"/>
          <w:color w:val="333333"/>
          <w:sz w:val="24"/>
          <w:szCs w:val="24"/>
          <w:shd w:val="clear" w:color="auto" w:fill="FFFFFF"/>
          <w:lang w:eastAsia="ru-RU"/>
        </w:rPr>
      </w:pPr>
    </w:p>
    <w:p w:rsidR="00D600EA" w:rsidRPr="00E12DEA" w:rsidRDefault="00D600EA" w:rsidP="00B009D6">
      <w:pPr>
        <w:spacing w:after="0" w:line="240" w:lineRule="auto"/>
        <w:ind w:firstLine="708"/>
        <w:jc w:val="both"/>
        <w:rPr>
          <w:rFonts w:eastAsia="Arial Unicode MS" w:cstheme="minorHAnsi"/>
          <w:color w:val="333333"/>
          <w:sz w:val="24"/>
          <w:szCs w:val="24"/>
          <w:shd w:val="clear" w:color="auto" w:fill="FFFFFF"/>
          <w:lang w:eastAsia="ru-RU"/>
        </w:rPr>
      </w:pPr>
    </w:p>
    <w:p w:rsidR="003C4FEF" w:rsidRPr="00E12DEA" w:rsidRDefault="003C4FEF" w:rsidP="00B009D6">
      <w:pPr>
        <w:spacing w:after="0" w:line="240" w:lineRule="auto"/>
        <w:ind w:firstLine="708"/>
        <w:jc w:val="both"/>
        <w:rPr>
          <w:rFonts w:eastAsia="Arial Unicode MS" w:cstheme="minorHAnsi"/>
          <w:color w:val="333333"/>
          <w:sz w:val="24"/>
          <w:szCs w:val="24"/>
          <w:shd w:val="clear" w:color="auto" w:fill="FFFFFF"/>
          <w:lang w:eastAsia="ru-RU"/>
        </w:rPr>
      </w:pPr>
    </w:p>
    <w:p w:rsidR="003C4FEF" w:rsidRPr="00B009D6" w:rsidRDefault="003C4FEF" w:rsidP="00B009D6">
      <w:pPr>
        <w:spacing w:after="0" w:line="240" w:lineRule="auto"/>
        <w:ind w:firstLine="708"/>
        <w:jc w:val="both"/>
        <w:rPr>
          <w:rFonts w:eastAsia="Arial Unicode MS" w:cstheme="minorHAnsi"/>
          <w:color w:val="333333"/>
          <w:sz w:val="24"/>
          <w:szCs w:val="24"/>
          <w:shd w:val="clear" w:color="auto" w:fill="FFFFFF"/>
          <w:lang w:eastAsia="ru-RU"/>
        </w:rPr>
      </w:pPr>
    </w:p>
    <w:p w:rsidR="00F15CAB" w:rsidRPr="00B009D6" w:rsidRDefault="00F15CAB" w:rsidP="00B009D6">
      <w:pPr>
        <w:spacing w:after="0" w:line="240" w:lineRule="auto"/>
        <w:ind w:firstLine="708"/>
        <w:jc w:val="both"/>
        <w:rPr>
          <w:rFonts w:eastAsia="Arial Unicode MS" w:cstheme="minorHAnsi"/>
          <w:color w:val="333333"/>
          <w:sz w:val="24"/>
          <w:szCs w:val="24"/>
          <w:shd w:val="clear" w:color="auto" w:fill="FFFFFF"/>
          <w:lang w:eastAsia="ru-RU"/>
        </w:rPr>
      </w:pPr>
    </w:p>
    <w:p w:rsidR="00F15CAB" w:rsidRPr="00B009D6" w:rsidRDefault="00F15CAB" w:rsidP="00B009D6">
      <w:pPr>
        <w:spacing w:after="0" w:line="240" w:lineRule="auto"/>
        <w:ind w:firstLine="708"/>
        <w:jc w:val="both"/>
        <w:rPr>
          <w:rFonts w:eastAsia="Arial Unicode MS" w:cstheme="minorHAnsi"/>
          <w:color w:val="333333"/>
          <w:sz w:val="24"/>
          <w:szCs w:val="24"/>
          <w:shd w:val="clear" w:color="auto" w:fill="FFFFFF"/>
          <w:lang w:eastAsia="ru-RU"/>
        </w:rPr>
      </w:pPr>
    </w:p>
    <w:p w:rsidR="00F15CAB" w:rsidRPr="00B009D6" w:rsidRDefault="00F15CAB" w:rsidP="00B009D6">
      <w:pPr>
        <w:spacing w:after="0" w:line="240" w:lineRule="auto"/>
        <w:ind w:firstLine="708"/>
        <w:jc w:val="both"/>
        <w:rPr>
          <w:rFonts w:eastAsia="Arial Unicode MS" w:cstheme="minorHAnsi"/>
          <w:color w:val="333333"/>
          <w:sz w:val="24"/>
          <w:szCs w:val="24"/>
          <w:shd w:val="clear" w:color="auto" w:fill="FFFFFF"/>
          <w:lang w:eastAsia="ru-RU"/>
        </w:rPr>
      </w:pPr>
    </w:p>
    <w:p w:rsidR="00E25AB8" w:rsidRPr="00B009D6" w:rsidRDefault="00E25AB8" w:rsidP="00B009D6">
      <w:pPr>
        <w:spacing w:after="0" w:line="240" w:lineRule="auto"/>
        <w:ind w:firstLine="708"/>
        <w:jc w:val="center"/>
        <w:rPr>
          <w:rFonts w:eastAsia="Arial Unicode MS" w:cstheme="minorHAnsi"/>
          <w:color w:val="333333"/>
          <w:sz w:val="24"/>
          <w:szCs w:val="24"/>
          <w:shd w:val="clear" w:color="auto" w:fill="FFFFFF"/>
          <w:lang w:eastAsia="ru-RU"/>
        </w:rPr>
      </w:pPr>
    </w:p>
    <w:p w:rsidR="002D0334" w:rsidRDefault="002D0334" w:rsidP="00B009D6">
      <w:pPr>
        <w:spacing w:after="0" w:line="240" w:lineRule="auto"/>
        <w:jc w:val="center"/>
        <w:rPr>
          <w:rFonts w:eastAsia="Arial Unicode MS" w:cstheme="minorHAnsi"/>
          <w:b/>
          <w:sz w:val="24"/>
          <w:szCs w:val="24"/>
        </w:rPr>
      </w:pPr>
    </w:p>
    <w:p w:rsidR="002D0334" w:rsidRDefault="002D0334" w:rsidP="00B009D6">
      <w:pPr>
        <w:spacing w:after="0" w:line="240" w:lineRule="auto"/>
        <w:jc w:val="center"/>
        <w:rPr>
          <w:rFonts w:eastAsia="Arial Unicode MS" w:cstheme="minorHAnsi"/>
          <w:b/>
          <w:sz w:val="24"/>
          <w:szCs w:val="24"/>
        </w:rPr>
      </w:pPr>
    </w:p>
    <w:p w:rsidR="002D0334" w:rsidRDefault="002D0334" w:rsidP="00B009D6">
      <w:pPr>
        <w:spacing w:after="0" w:line="240" w:lineRule="auto"/>
        <w:jc w:val="center"/>
        <w:rPr>
          <w:rFonts w:eastAsia="Arial Unicode MS" w:cstheme="minorHAnsi"/>
          <w:b/>
          <w:sz w:val="24"/>
          <w:szCs w:val="24"/>
        </w:rPr>
      </w:pPr>
    </w:p>
    <w:p w:rsidR="00066FC0" w:rsidRDefault="00066FC0" w:rsidP="00B009D6">
      <w:pPr>
        <w:spacing w:after="0" w:line="240" w:lineRule="auto"/>
        <w:jc w:val="center"/>
        <w:rPr>
          <w:rFonts w:eastAsia="Arial Unicode MS" w:cstheme="minorHAnsi"/>
          <w:b/>
          <w:sz w:val="24"/>
          <w:szCs w:val="24"/>
        </w:rPr>
      </w:pPr>
    </w:p>
    <w:p w:rsidR="00952949" w:rsidRDefault="00952949" w:rsidP="00B009D6">
      <w:pPr>
        <w:spacing w:after="0" w:line="240" w:lineRule="auto"/>
        <w:jc w:val="center"/>
        <w:rPr>
          <w:rFonts w:eastAsia="Arial Unicode MS" w:cstheme="minorHAnsi"/>
          <w:b/>
          <w:sz w:val="24"/>
          <w:szCs w:val="24"/>
        </w:rPr>
      </w:pPr>
    </w:p>
    <w:p w:rsidR="00952949" w:rsidRDefault="00952949" w:rsidP="00B009D6">
      <w:pPr>
        <w:spacing w:after="0" w:line="240" w:lineRule="auto"/>
        <w:jc w:val="center"/>
        <w:rPr>
          <w:rFonts w:eastAsia="Arial Unicode MS" w:cstheme="minorHAnsi"/>
          <w:b/>
          <w:sz w:val="24"/>
          <w:szCs w:val="24"/>
        </w:rPr>
      </w:pPr>
    </w:p>
    <w:p w:rsidR="00952949" w:rsidRDefault="00952949" w:rsidP="00B009D6">
      <w:pPr>
        <w:spacing w:after="0" w:line="240" w:lineRule="auto"/>
        <w:jc w:val="center"/>
        <w:rPr>
          <w:rFonts w:eastAsia="Arial Unicode MS" w:cstheme="minorHAnsi"/>
          <w:b/>
          <w:sz w:val="24"/>
          <w:szCs w:val="24"/>
        </w:rPr>
      </w:pPr>
    </w:p>
    <w:p w:rsidR="00952949" w:rsidRDefault="00952949" w:rsidP="00B009D6">
      <w:pPr>
        <w:spacing w:after="0" w:line="240" w:lineRule="auto"/>
        <w:jc w:val="center"/>
        <w:rPr>
          <w:rFonts w:eastAsia="Arial Unicode MS" w:cstheme="minorHAnsi"/>
          <w:b/>
          <w:sz w:val="24"/>
          <w:szCs w:val="24"/>
        </w:rPr>
      </w:pPr>
    </w:p>
    <w:p w:rsidR="00952949" w:rsidRDefault="00952949" w:rsidP="00B009D6">
      <w:pPr>
        <w:spacing w:after="0" w:line="240" w:lineRule="auto"/>
        <w:jc w:val="center"/>
        <w:rPr>
          <w:rFonts w:eastAsia="Arial Unicode MS" w:cstheme="minorHAnsi"/>
          <w:b/>
          <w:sz w:val="24"/>
          <w:szCs w:val="24"/>
        </w:rPr>
      </w:pPr>
    </w:p>
    <w:p w:rsidR="00952949" w:rsidRDefault="00952949"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9C2BDA" w:rsidRDefault="009C2BDA" w:rsidP="00B009D6">
      <w:pPr>
        <w:spacing w:after="0" w:line="240" w:lineRule="auto"/>
        <w:jc w:val="center"/>
        <w:rPr>
          <w:rFonts w:eastAsia="Arial Unicode MS" w:cstheme="minorHAnsi"/>
          <w:b/>
          <w:sz w:val="24"/>
          <w:szCs w:val="24"/>
        </w:rPr>
      </w:pPr>
    </w:p>
    <w:p w:rsidR="00066FC0" w:rsidRDefault="00066FC0" w:rsidP="00B009D6">
      <w:pPr>
        <w:spacing w:after="0" w:line="240" w:lineRule="auto"/>
        <w:jc w:val="center"/>
        <w:rPr>
          <w:rFonts w:eastAsia="Arial Unicode MS" w:cstheme="minorHAnsi"/>
          <w:b/>
          <w:sz w:val="24"/>
          <w:szCs w:val="24"/>
        </w:rPr>
      </w:pPr>
    </w:p>
    <w:p w:rsidR="00066FC0" w:rsidRDefault="00066FC0"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5F2EE9" w:rsidRDefault="005F2EE9" w:rsidP="00B009D6">
      <w:pPr>
        <w:spacing w:after="0" w:line="240" w:lineRule="auto"/>
        <w:jc w:val="center"/>
        <w:rPr>
          <w:rFonts w:eastAsia="Arial Unicode MS" w:cstheme="minorHAnsi"/>
          <w:b/>
          <w:sz w:val="24"/>
          <w:szCs w:val="24"/>
        </w:rPr>
      </w:pPr>
    </w:p>
    <w:p w:rsidR="00E25AB8" w:rsidRPr="00B009D6" w:rsidRDefault="00E25AB8"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МБУК «Межпоселенческая библиотека»</w:t>
      </w:r>
    </w:p>
    <w:p w:rsidR="00E25AB8" w:rsidRPr="00B009D6" w:rsidRDefault="00E25AB8"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МО Темрюкский район</w:t>
      </w:r>
    </w:p>
    <w:p w:rsidR="00E25AB8" w:rsidRPr="00B009D6" w:rsidRDefault="00E25AB8"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г. Темрюк, ул. Ленина, 88</w:t>
      </w:r>
    </w:p>
    <w:p w:rsidR="00E25AB8" w:rsidRPr="00B009D6" w:rsidRDefault="00E25AB8" w:rsidP="00B009D6">
      <w:pPr>
        <w:spacing w:after="0" w:line="240" w:lineRule="auto"/>
        <w:jc w:val="center"/>
        <w:rPr>
          <w:rFonts w:eastAsia="Arial Unicode MS" w:cstheme="minorHAnsi"/>
          <w:b/>
          <w:sz w:val="24"/>
          <w:szCs w:val="24"/>
        </w:rPr>
      </w:pPr>
      <w:r w:rsidRPr="00B009D6">
        <w:rPr>
          <w:rFonts w:eastAsia="Arial Unicode MS" w:cstheme="minorHAnsi"/>
          <w:b/>
          <w:sz w:val="24"/>
          <w:szCs w:val="24"/>
        </w:rPr>
        <w:t>Тел факс: (861-48) 6-04-27; 5-23-93</w:t>
      </w:r>
    </w:p>
    <w:p w:rsidR="00E25AB8" w:rsidRPr="005F2EE9" w:rsidRDefault="00E25AB8" w:rsidP="00B009D6">
      <w:pPr>
        <w:spacing w:after="0" w:line="240" w:lineRule="auto"/>
        <w:jc w:val="center"/>
        <w:rPr>
          <w:rFonts w:eastAsia="Arial Unicode MS" w:cstheme="minorHAnsi"/>
          <w:b/>
          <w:sz w:val="24"/>
          <w:szCs w:val="24"/>
          <w:lang w:val="en-US"/>
        </w:rPr>
      </w:pPr>
      <w:proofErr w:type="gramStart"/>
      <w:r w:rsidRPr="00B009D6">
        <w:rPr>
          <w:rFonts w:eastAsia="Arial Unicode MS" w:cstheme="minorHAnsi"/>
          <w:b/>
          <w:sz w:val="24"/>
          <w:szCs w:val="24"/>
          <w:lang w:val="en-US"/>
        </w:rPr>
        <w:t>e</w:t>
      </w:r>
      <w:r w:rsidRPr="005F2EE9">
        <w:rPr>
          <w:rFonts w:eastAsia="Arial Unicode MS" w:cstheme="minorHAnsi"/>
          <w:b/>
          <w:sz w:val="24"/>
          <w:szCs w:val="24"/>
          <w:lang w:val="en-US"/>
        </w:rPr>
        <w:t>-</w:t>
      </w:r>
      <w:r w:rsidRPr="00B009D6">
        <w:rPr>
          <w:rFonts w:eastAsia="Arial Unicode MS" w:cstheme="minorHAnsi"/>
          <w:b/>
          <w:sz w:val="24"/>
          <w:szCs w:val="24"/>
          <w:lang w:val="en-US"/>
        </w:rPr>
        <w:t>mail</w:t>
      </w:r>
      <w:proofErr w:type="gramEnd"/>
      <w:r w:rsidRPr="005F2EE9">
        <w:rPr>
          <w:rFonts w:eastAsia="Arial Unicode MS" w:cstheme="minorHAnsi"/>
          <w:b/>
          <w:sz w:val="24"/>
          <w:szCs w:val="24"/>
          <w:lang w:val="en-US"/>
        </w:rPr>
        <w:t xml:space="preserve">: </w:t>
      </w:r>
      <w:r w:rsidRPr="00B009D6">
        <w:rPr>
          <w:rFonts w:eastAsia="Arial Unicode MS" w:cstheme="minorHAnsi"/>
          <w:b/>
          <w:sz w:val="24"/>
          <w:szCs w:val="24"/>
          <w:lang w:val="en-US"/>
        </w:rPr>
        <w:t>knigatem</w:t>
      </w:r>
      <w:r w:rsidRPr="005F2EE9">
        <w:rPr>
          <w:rFonts w:eastAsia="Arial Unicode MS" w:cstheme="minorHAnsi"/>
          <w:b/>
          <w:sz w:val="24"/>
          <w:szCs w:val="24"/>
          <w:lang w:val="en-US"/>
        </w:rPr>
        <w:t>@</w:t>
      </w:r>
      <w:r w:rsidRPr="00B009D6">
        <w:rPr>
          <w:rFonts w:eastAsia="Arial Unicode MS" w:cstheme="minorHAnsi"/>
          <w:b/>
          <w:sz w:val="24"/>
          <w:szCs w:val="24"/>
          <w:lang w:val="en-US"/>
        </w:rPr>
        <w:t>rambler</w:t>
      </w:r>
      <w:r w:rsidRPr="005F2EE9">
        <w:rPr>
          <w:rFonts w:eastAsia="Arial Unicode MS" w:cstheme="minorHAnsi"/>
          <w:b/>
          <w:sz w:val="24"/>
          <w:szCs w:val="24"/>
          <w:lang w:val="en-US"/>
        </w:rPr>
        <w:t>.</w:t>
      </w:r>
      <w:r w:rsidRPr="00B009D6">
        <w:rPr>
          <w:rFonts w:eastAsia="Arial Unicode MS" w:cstheme="minorHAnsi"/>
          <w:b/>
          <w:sz w:val="24"/>
          <w:szCs w:val="24"/>
          <w:lang w:val="en-US"/>
        </w:rPr>
        <w:t>ru</w:t>
      </w:r>
    </w:p>
    <w:p w:rsidR="00E25AB8" w:rsidRPr="005F2EE9" w:rsidRDefault="00942A7C" w:rsidP="00B009D6">
      <w:pPr>
        <w:spacing w:after="0" w:line="240" w:lineRule="auto"/>
        <w:jc w:val="center"/>
        <w:rPr>
          <w:rStyle w:val="a7"/>
          <w:rFonts w:eastAsia="Arial Unicode MS" w:cstheme="minorHAnsi"/>
          <w:b/>
          <w:sz w:val="24"/>
          <w:szCs w:val="24"/>
          <w:lang w:val="en-US"/>
        </w:rPr>
      </w:pPr>
      <w:hyperlink r:id="rId12" w:history="1">
        <w:r w:rsidR="00E567B9" w:rsidRPr="00EF6803">
          <w:rPr>
            <w:rStyle w:val="a7"/>
            <w:rFonts w:eastAsia="Arial Unicode MS" w:cstheme="minorHAnsi"/>
            <w:b/>
            <w:sz w:val="24"/>
            <w:szCs w:val="24"/>
            <w:lang w:val="en-US"/>
          </w:rPr>
          <w:t>http</w:t>
        </w:r>
        <w:r w:rsidR="00E567B9" w:rsidRPr="005F2EE9">
          <w:rPr>
            <w:rStyle w:val="a7"/>
            <w:rFonts w:eastAsia="Arial Unicode MS" w:cstheme="minorHAnsi"/>
            <w:b/>
            <w:sz w:val="24"/>
            <w:szCs w:val="24"/>
            <w:lang w:val="en-US"/>
          </w:rPr>
          <w:t>://</w:t>
        </w:r>
        <w:r w:rsidR="00E567B9" w:rsidRPr="00EF6803">
          <w:rPr>
            <w:rStyle w:val="a7"/>
            <w:rFonts w:eastAsia="Arial Unicode MS" w:cstheme="minorHAnsi"/>
            <w:b/>
            <w:sz w:val="24"/>
            <w:szCs w:val="24"/>
            <w:lang w:val="en-US"/>
          </w:rPr>
          <w:t>www</w:t>
        </w:r>
        <w:r w:rsidR="00E567B9" w:rsidRPr="005F2EE9">
          <w:rPr>
            <w:rStyle w:val="a7"/>
            <w:rFonts w:eastAsia="Arial Unicode MS" w:cstheme="minorHAnsi"/>
            <w:b/>
            <w:sz w:val="24"/>
            <w:szCs w:val="24"/>
            <w:lang w:val="en-US"/>
          </w:rPr>
          <w:t>.</w:t>
        </w:r>
        <w:r w:rsidR="00E567B9" w:rsidRPr="00EF6803">
          <w:rPr>
            <w:rStyle w:val="a7"/>
            <w:rFonts w:eastAsia="Arial Unicode MS" w:cstheme="minorHAnsi"/>
            <w:b/>
            <w:sz w:val="24"/>
            <w:szCs w:val="24"/>
            <w:lang w:val="en-US"/>
          </w:rPr>
          <w:t>bibliotemryuk</w:t>
        </w:r>
        <w:r w:rsidR="00E567B9" w:rsidRPr="005F2EE9">
          <w:rPr>
            <w:rStyle w:val="a7"/>
            <w:rFonts w:eastAsia="Arial Unicode MS" w:cstheme="minorHAnsi"/>
            <w:b/>
            <w:sz w:val="24"/>
            <w:szCs w:val="24"/>
            <w:lang w:val="en-US"/>
          </w:rPr>
          <w:t>.</w:t>
        </w:r>
        <w:r w:rsidR="00E567B9" w:rsidRPr="00EF6803">
          <w:rPr>
            <w:rStyle w:val="a7"/>
            <w:rFonts w:eastAsia="Arial Unicode MS" w:cstheme="minorHAnsi"/>
            <w:b/>
            <w:sz w:val="24"/>
            <w:szCs w:val="24"/>
            <w:lang w:val="en-US"/>
          </w:rPr>
          <w:t>ru</w:t>
        </w:r>
      </w:hyperlink>
    </w:p>
    <w:sectPr w:rsidR="00E25AB8" w:rsidRPr="005F2EE9" w:rsidSect="00E823A8">
      <w:footerReference w:type="default" r:id="rId13"/>
      <w:pgSz w:w="8419" w:h="11906" w:orient="landscape"/>
      <w:pgMar w:top="709" w:right="1134" w:bottom="568" w:left="1134"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A7C" w:rsidRDefault="00942A7C" w:rsidP="00E25AB8">
      <w:pPr>
        <w:spacing w:after="0" w:line="240" w:lineRule="auto"/>
      </w:pPr>
      <w:r>
        <w:separator/>
      </w:r>
    </w:p>
  </w:endnote>
  <w:endnote w:type="continuationSeparator" w:id="0">
    <w:p w:rsidR="00942A7C" w:rsidRDefault="00942A7C" w:rsidP="00E25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rta Decor Two">
    <w:panose1 w:val="02000400000000000000"/>
    <w:charset w:val="CC"/>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932000"/>
      <w:docPartObj>
        <w:docPartGallery w:val="Page Numbers (Bottom of Page)"/>
        <w:docPartUnique/>
      </w:docPartObj>
    </w:sdtPr>
    <w:sdtEndPr/>
    <w:sdtContent>
      <w:p w:rsidR="00C15470" w:rsidRDefault="00C15470" w:rsidP="00C15470">
        <w:pPr>
          <w:pStyle w:val="ab"/>
          <w:jc w:val="center"/>
        </w:pPr>
      </w:p>
      <w:p w:rsidR="00E25AB8" w:rsidRPr="00C15470" w:rsidRDefault="00470DCB" w:rsidP="00C15470">
        <w:pPr>
          <w:pStyle w:val="ab"/>
          <w:jc w:val="center"/>
        </w:pPr>
        <w:r w:rsidRPr="00C15470">
          <w:fldChar w:fldCharType="begin"/>
        </w:r>
        <w:r w:rsidR="00E25AB8" w:rsidRPr="00C15470">
          <w:instrText>PAGE   \* MERGEFORMAT</w:instrText>
        </w:r>
        <w:r w:rsidRPr="00C15470">
          <w:fldChar w:fldCharType="separate"/>
        </w:r>
        <w:r w:rsidR="00325223">
          <w:rPr>
            <w:noProof/>
          </w:rPr>
          <w:t>19</w:t>
        </w:r>
        <w:r w:rsidRPr="00C15470">
          <w:fldChar w:fldCharType="end"/>
        </w:r>
      </w:p>
    </w:sdtContent>
  </w:sdt>
  <w:p w:rsidR="00E25AB8" w:rsidRDefault="00E25AB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A7C" w:rsidRDefault="00942A7C" w:rsidP="00E25AB8">
      <w:pPr>
        <w:spacing w:after="0" w:line="240" w:lineRule="auto"/>
      </w:pPr>
      <w:r>
        <w:separator/>
      </w:r>
    </w:p>
  </w:footnote>
  <w:footnote w:type="continuationSeparator" w:id="0">
    <w:p w:rsidR="00942A7C" w:rsidRDefault="00942A7C" w:rsidP="00E25A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972E1"/>
    <w:multiLevelType w:val="hybridMultilevel"/>
    <w:tmpl w:val="025E1DF2"/>
    <w:lvl w:ilvl="0" w:tplc="BDCCC76E">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DF72E8"/>
    <w:multiLevelType w:val="hybridMultilevel"/>
    <w:tmpl w:val="B6BCC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27220"/>
    <w:multiLevelType w:val="hybridMultilevel"/>
    <w:tmpl w:val="F2181E4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6606356"/>
    <w:multiLevelType w:val="hybridMultilevel"/>
    <w:tmpl w:val="606EC786"/>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698580C"/>
    <w:multiLevelType w:val="hybridMultilevel"/>
    <w:tmpl w:val="B6BCC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535841"/>
    <w:multiLevelType w:val="hybridMultilevel"/>
    <w:tmpl w:val="848C80E2"/>
    <w:lvl w:ilvl="0" w:tplc="E48A47AA">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D5F2A"/>
    <w:multiLevelType w:val="hybridMultilevel"/>
    <w:tmpl w:val="50460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9138D"/>
    <w:multiLevelType w:val="hybridMultilevel"/>
    <w:tmpl w:val="7FF09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DA1C1D"/>
    <w:multiLevelType w:val="hybridMultilevel"/>
    <w:tmpl w:val="9B0454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9C9230E"/>
    <w:multiLevelType w:val="hybridMultilevel"/>
    <w:tmpl w:val="F320B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B95780"/>
    <w:multiLevelType w:val="hybridMultilevel"/>
    <w:tmpl w:val="E0B29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31C3C1F"/>
    <w:multiLevelType w:val="hybridMultilevel"/>
    <w:tmpl w:val="6360D154"/>
    <w:lvl w:ilvl="0" w:tplc="BDCCC7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4B0F0A"/>
    <w:multiLevelType w:val="hybridMultilevel"/>
    <w:tmpl w:val="67DE2A1A"/>
    <w:lvl w:ilvl="0" w:tplc="BDCCC76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0"/>
  </w:num>
  <w:num w:numId="5">
    <w:abstractNumId w:val="7"/>
  </w:num>
  <w:num w:numId="6">
    <w:abstractNumId w:val="11"/>
  </w:num>
  <w:num w:numId="7">
    <w:abstractNumId w:val="12"/>
  </w:num>
  <w:num w:numId="8">
    <w:abstractNumId w:val="0"/>
  </w:num>
  <w:num w:numId="9">
    <w:abstractNumId w:val="6"/>
  </w:num>
  <w:num w:numId="10">
    <w:abstractNumId w:val="5"/>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8CB"/>
    <w:rsid w:val="00017B75"/>
    <w:rsid w:val="0002324D"/>
    <w:rsid w:val="00031FD7"/>
    <w:rsid w:val="00060C06"/>
    <w:rsid w:val="00064B3F"/>
    <w:rsid w:val="00066FC0"/>
    <w:rsid w:val="000711E0"/>
    <w:rsid w:val="000A1BB6"/>
    <w:rsid w:val="000A62BB"/>
    <w:rsid w:val="000A6929"/>
    <w:rsid w:val="000C3DA7"/>
    <w:rsid w:val="000F4165"/>
    <w:rsid w:val="000F49F9"/>
    <w:rsid w:val="001011E1"/>
    <w:rsid w:val="00111595"/>
    <w:rsid w:val="00123E52"/>
    <w:rsid w:val="00145A5D"/>
    <w:rsid w:val="00170259"/>
    <w:rsid w:val="0017483D"/>
    <w:rsid w:val="001935D0"/>
    <w:rsid w:val="00195B57"/>
    <w:rsid w:val="001979DB"/>
    <w:rsid w:val="001B6F39"/>
    <w:rsid w:val="001C2082"/>
    <w:rsid w:val="001C6231"/>
    <w:rsid w:val="001D1A7F"/>
    <w:rsid w:val="001E42C5"/>
    <w:rsid w:val="001F5708"/>
    <w:rsid w:val="0020040C"/>
    <w:rsid w:val="00211BF5"/>
    <w:rsid w:val="002173B8"/>
    <w:rsid w:val="002648B6"/>
    <w:rsid w:val="002748C9"/>
    <w:rsid w:val="0027527D"/>
    <w:rsid w:val="0027588D"/>
    <w:rsid w:val="00280EC1"/>
    <w:rsid w:val="0029170F"/>
    <w:rsid w:val="00297FF3"/>
    <w:rsid w:val="002A1044"/>
    <w:rsid w:val="002A1811"/>
    <w:rsid w:val="002C1E98"/>
    <w:rsid w:val="002C1F36"/>
    <w:rsid w:val="002C208F"/>
    <w:rsid w:val="002D0334"/>
    <w:rsid w:val="002E1ACA"/>
    <w:rsid w:val="002E5B2F"/>
    <w:rsid w:val="002E6A8B"/>
    <w:rsid w:val="00306006"/>
    <w:rsid w:val="00325223"/>
    <w:rsid w:val="003255DA"/>
    <w:rsid w:val="003352E6"/>
    <w:rsid w:val="00337762"/>
    <w:rsid w:val="00343BE2"/>
    <w:rsid w:val="0034553B"/>
    <w:rsid w:val="00353993"/>
    <w:rsid w:val="00373EB9"/>
    <w:rsid w:val="00383A56"/>
    <w:rsid w:val="00395D62"/>
    <w:rsid w:val="003A1CC1"/>
    <w:rsid w:val="003A2E2D"/>
    <w:rsid w:val="003A5675"/>
    <w:rsid w:val="003C4FEF"/>
    <w:rsid w:val="003D0D3C"/>
    <w:rsid w:val="003D122B"/>
    <w:rsid w:val="003E26B7"/>
    <w:rsid w:val="003F1464"/>
    <w:rsid w:val="003F5559"/>
    <w:rsid w:val="003F6D5F"/>
    <w:rsid w:val="00404601"/>
    <w:rsid w:val="00404E86"/>
    <w:rsid w:val="0042474E"/>
    <w:rsid w:val="00425BC1"/>
    <w:rsid w:val="0044728F"/>
    <w:rsid w:val="00456F20"/>
    <w:rsid w:val="0046012F"/>
    <w:rsid w:val="00470DCB"/>
    <w:rsid w:val="004766EA"/>
    <w:rsid w:val="00487C1D"/>
    <w:rsid w:val="004A2E93"/>
    <w:rsid w:val="004A5363"/>
    <w:rsid w:val="004C0D16"/>
    <w:rsid w:val="004D13F0"/>
    <w:rsid w:val="00531274"/>
    <w:rsid w:val="005333E9"/>
    <w:rsid w:val="00566EC3"/>
    <w:rsid w:val="00570B31"/>
    <w:rsid w:val="005820D9"/>
    <w:rsid w:val="00595C79"/>
    <w:rsid w:val="005A2EAC"/>
    <w:rsid w:val="005B424D"/>
    <w:rsid w:val="005B6E54"/>
    <w:rsid w:val="005C7780"/>
    <w:rsid w:val="005F2EE9"/>
    <w:rsid w:val="005F6A22"/>
    <w:rsid w:val="00626D2C"/>
    <w:rsid w:val="006324DE"/>
    <w:rsid w:val="006453C3"/>
    <w:rsid w:val="00655C16"/>
    <w:rsid w:val="0068195C"/>
    <w:rsid w:val="006955D7"/>
    <w:rsid w:val="006A7594"/>
    <w:rsid w:val="006B2B86"/>
    <w:rsid w:val="006D0AAD"/>
    <w:rsid w:val="006E396C"/>
    <w:rsid w:val="00701075"/>
    <w:rsid w:val="00702520"/>
    <w:rsid w:val="00706561"/>
    <w:rsid w:val="00717F24"/>
    <w:rsid w:val="00742653"/>
    <w:rsid w:val="007644A3"/>
    <w:rsid w:val="00767969"/>
    <w:rsid w:val="0077119F"/>
    <w:rsid w:val="007815C2"/>
    <w:rsid w:val="00784E95"/>
    <w:rsid w:val="007A766A"/>
    <w:rsid w:val="007B7404"/>
    <w:rsid w:val="007C657D"/>
    <w:rsid w:val="007D3BFD"/>
    <w:rsid w:val="00842265"/>
    <w:rsid w:val="00842DEE"/>
    <w:rsid w:val="00856A34"/>
    <w:rsid w:val="00856CE3"/>
    <w:rsid w:val="00872CA4"/>
    <w:rsid w:val="008A4CF5"/>
    <w:rsid w:val="008C5F32"/>
    <w:rsid w:val="008C6BBE"/>
    <w:rsid w:val="008F2590"/>
    <w:rsid w:val="00904483"/>
    <w:rsid w:val="00916BCE"/>
    <w:rsid w:val="0092496A"/>
    <w:rsid w:val="009304EE"/>
    <w:rsid w:val="009336F8"/>
    <w:rsid w:val="00936567"/>
    <w:rsid w:val="00936BE9"/>
    <w:rsid w:val="00942A7C"/>
    <w:rsid w:val="00944629"/>
    <w:rsid w:val="00952949"/>
    <w:rsid w:val="00955F7B"/>
    <w:rsid w:val="00967A56"/>
    <w:rsid w:val="00992634"/>
    <w:rsid w:val="00996F66"/>
    <w:rsid w:val="009B4B45"/>
    <w:rsid w:val="009C27F4"/>
    <w:rsid w:val="009C2BDA"/>
    <w:rsid w:val="009D50DB"/>
    <w:rsid w:val="009F70FC"/>
    <w:rsid w:val="00A2684A"/>
    <w:rsid w:val="00A27E8C"/>
    <w:rsid w:val="00A50149"/>
    <w:rsid w:val="00A60AAC"/>
    <w:rsid w:val="00A6416D"/>
    <w:rsid w:val="00A74F6F"/>
    <w:rsid w:val="00AA22A8"/>
    <w:rsid w:val="00AB3AC6"/>
    <w:rsid w:val="00AC18B2"/>
    <w:rsid w:val="00AC3879"/>
    <w:rsid w:val="00AC60FB"/>
    <w:rsid w:val="00AD4629"/>
    <w:rsid w:val="00B009D6"/>
    <w:rsid w:val="00B13CA7"/>
    <w:rsid w:val="00B14EC2"/>
    <w:rsid w:val="00B15259"/>
    <w:rsid w:val="00B25A41"/>
    <w:rsid w:val="00B26447"/>
    <w:rsid w:val="00B4403B"/>
    <w:rsid w:val="00B57763"/>
    <w:rsid w:val="00B57E53"/>
    <w:rsid w:val="00B63BA4"/>
    <w:rsid w:val="00B67BEA"/>
    <w:rsid w:val="00B7281C"/>
    <w:rsid w:val="00B76676"/>
    <w:rsid w:val="00B8634C"/>
    <w:rsid w:val="00B93BAE"/>
    <w:rsid w:val="00B9635F"/>
    <w:rsid w:val="00BA3620"/>
    <w:rsid w:val="00BB5B86"/>
    <w:rsid w:val="00BC121C"/>
    <w:rsid w:val="00BC1F52"/>
    <w:rsid w:val="00BC5208"/>
    <w:rsid w:val="00BD401A"/>
    <w:rsid w:val="00BE5872"/>
    <w:rsid w:val="00BF08CB"/>
    <w:rsid w:val="00BF2843"/>
    <w:rsid w:val="00C11CE2"/>
    <w:rsid w:val="00C14254"/>
    <w:rsid w:val="00C15470"/>
    <w:rsid w:val="00C25104"/>
    <w:rsid w:val="00C266B2"/>
    <w:rsid w:val="00C67C09"/>
    <w:rsid w:val="00C714AD"/>
    <w:rsid w:val="00C73563"/>
    <w:rsid w:val="00CA07D9"/>
    <w:rsid w:val="00CB2619"/>
    <w:rsid w:val="00CC3E25"/>
    <w:rsid w:val="00CC6A2C"/>
    <w:rsid w:val="00CD55F5"/>
    <w:rsid w:val="00CE4C04"/>
    <w:rsid w:val="00D0376A"/>
    <w:rsid w:val="00D06453"/>
    <w:rsid w:val="00D12949"/>
    <w:rsid w:val="00D17EA1"/>
    <w:rsid w:val="00D22BB7"/>
    <w:rsid w:val="00D234D2"/>
    <w:rsid w:val="00D600EA"/>
    <w:rsid w:val="00D70AB7"/>
    <w:rsid w:val="00D8623D"/>
    <w:rsid w:val="00D93BE1"/>
    <w:rsid w:val="00DB5566"/>
    <w:rsid w:val="00DB6B8F"/>
    <w:rsid w:val="00DC6662"/>
    <w:rsid w:val="00DD3A2E"/>
    <w:rsid w:val="00DD431D"/>
    <w:rsid w:val="00DD655C"/>
    <w:rsid w:val="00DE2CEC"/>
    <w:rsid w:val="00DE4CFE"/>
    <w:rsid w:val="00E10275"/>
    <w:rsid w:val="00E12DEA"/>
    <w:rsid w:val="00E152FF"/>
    <w:rsid w:val="00E20471"/>
    <w:rsid w:val="00E25AB8"/>
    <w:rsid w:val="00E264B8"/>
    <w:rsid w:val="00E26D50"/>
    <w:rsid w:val="00E36DDD"/>
    <w:rsid w:val="00E45C8A"/>
    <w:rsid w:val="00E567B9"/>
    <w:rsid w:val="00E65839"/>
    <w:rsid w:val="00E6738D"/>
    <w:rsid w:val="00E73307"/>
    <w:rsid w:val="00E76D2B"/>
    <w:rsid w:val="00E823A8"/>
    <w:rsid w:val="00E91CAD"/>
    <w:rsid w:val="00E96627"/>
    <w:rsid w:val="00EC6E1D"/>
    <w:rsid w:val="00ED3503"/>
    <w:rsid w:val="00EE3CF1"/>
    <w:rsid w:val="00F02F26"/>
    <w:rsid w:val="00F05B5E"/>
    <w:rsid w:val="00F13655"/>
    <w:rsid w:val="00F15167"/>
    <w:rsid w:val="00F15CAB"/>
    <w:rsid w:val="00F25BAF"/>
    <w:rsid w:val="00F27416"/>
    <w:rsid w:val="00F52CA2"/>
    <w:rsid w:val="00F60D61"/>
    <w:rsid w:val="00F67A53"/>
    <w:rsid w:val="00F95EA6"/>
    <w:rsid w:val="00FA1CE7"/>
    <w:rsid w:val="00FB086C"/>
    <w:rsid w:val="00FC28FC"/>
    <w:rsid w:val="00FC35D9"/>
    <w:rsid w:val="00FD2C1F"/>
    <w:rsid w:val="00FE1C7F"/>
    <w:rsid w:val="00FF2072"/>
    <w:rsid w:val="00FF2319"/>
    <w:rsid w:val="00FF3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DCB"/>
  </w:style>
  <w:style w:type="paragraph" w:styleId="4">
    <w:name w:val="heading 4"/>
    <w:basedOn w:val="a"/>
    <w:link w:val="40"/>
    <w:uiPriority w:val="9"/>
    <w:qFormat/>
    <w:rsid w:val="002D03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3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E25"/>
    <w:rPr>
      <w:rFonts w:ascii="Tahoma" w:hAnsi="Tahoma" w:cs="Tahoma"/>
      <w:sz w:val="16"/>
      <w:szCs w:val="16"/>
    </w:rPr>
  </w:style>
  <w:style w:type="character" w:customStyle="1" w:styleId="apple-converted-space">
    <w:name w:val="apple-converted-space"/>
    <w:basedOn w:val="a0"/>
    <w:rsid w:val="00DD655C"/>
  </w:style>
  <w:style w:type="character" w:styleId="a6">
    <w:name w:val="Strong"/>
    <w:basedOn w:val="a0"/>
    <w:uiPriority w:val="22"/>
    <w:qFormat/>
    <w:rsid w:val="00DD655C"/>
    <w:rPr>
      <w:b/>
      <w:bCs/>
    </w:rPr>
  </w:style>
  <w:style w:type="character" w:styleId="a7">
    <w:name w:val="Hyperlink"/>
    <w:basedOn w:val="a0"/>
    <w:uiPriority w:val="99"/>
    <w:unhideWhenUsed/>
    <w:rsid w:val="00DD655C"/>
    <w:rPr>
      <w:color w:val="0000FF"/>
      <w:u w:val="single"/>
    </w:rPr>
  </w:style>
  <w:style w:type="paragraph" w:styleId="a8">
    <w:name w:val="List Paragraph"/>
    <w:basedOn w:val="a"/>
    <w:uiPriority w:val="34"/>
    <w:qFormat/>
    <w:rsid w:val="00CE4C04"/>
    <w:pPr>
      <w:ind w:left="720"/>
      <w:contextualSpacing/>
    </w:pPr>
  </w:style>
  <w:style w:type="paragraph" w:styleId="a9">
    <w:name w:val="header"/>
    <w:basedOn w:val="a"/>
    <w:link w:val="aa"/>
    <w:uiPriority w:val="99"/>
    <w:unhideWhenUsed/>
    <w:rsid w:val="00E25A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5AB8"/>
  </w:style>
  <w:style w:type="paragraph" w:styleId="ab">
    <w:name w:val="footer"/>
    <w:basedOn w:val="a"/>
    <w:link w:val="ac"/>
    <w:uiPriority w:val="99"/>
    <w:unhideWhenUsed/>
    <w:rsid w:val="00E25A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5AB8"/>
  </w:style>
  <w:style w:type="character" w:customStyle="1" w:styleId="40">
    <w:name w:val="Заголовок 4 Знак"/>
    <w:basedOn w:val="a0"/>
    <w:link w:val="4"/>
    <w:uiPriority w:val="9"/>
    <w:rsid w:val="002D0334"/>
    <w:rPr>
      <w:rFonts w:ascii="Times New Roman" w:eastAsia="Times New Roman" w:hAnsi="Times New Roman" w:cs="Times New Roman"/>
      <w:b/>
      <w:bCs/>
      <w:sz w:val="24"/>
      <w:szCs w:val="24"/>
      <w:lang w:eastAsia="ru-RU"/>
    </w:rPr>
  </w:style>
  <w:style w:type="character" w:styleId="ad">
    <w:name w:val="Emphasis"/>
    <w:basedOn w:val="a0"/>
    <w:uiPriority w:val="20"/>
    <w:qFormat/>
    <w:rsid w:val="002A181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2D033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3E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3E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E25"/>
    <w:rPr>
      <w:rFonts w:ascii="Tahoma" w:hAnsi="Tahoma" w:cs="Tahoma"/>
      <w:sz w:val="16"/>
      <w:szCs w:val="16"/>
    </w:rPr>
  </w:style>
  <w:style w:type="character" w:customStyle="1" w:styleId="apple-converted-space">
    <w:name w:val="apple-converted-space"/>
    <w:basedOn w:val="a0"/>
    <w:rsid w:val="00DD655C"/>
  </w:style>
  <w:style w:type="character" w:styleId="a6">
    <w:name w:val="Strong"/>
    <w:basedOn w:val="a0"/>
    <w:uiPriority w:val="22"/>
    <w:qFormat/>
    <w:rsid w:val="00DD655C"/>
    <w:rPr>
      <w:b/>
      <w:bCs/>
    </w:rPr>
  </w:style>
  <w:style w:type="character" w:styleId="a7">
    <w:name w:val="Hyperlink"/>
    <w:basedOn w:val="a0"/>
    <w:uiPriority w:val="99"/>
    <w:unhideWhenUsed/>
    <w:rsid w:val="00DD655C"/>
    <w:rPr>
      <w:color w:val="0000FF"/>
      <w:u w:val="single"/>
    </w:rPr>
  </w:style>
  <w:style w:type="paragraph" w:styleId="a8">
    <w:name w:val="List Paragraph"/>
    <w:basedOn w:val="a"/>
    <w:uiPriority w:val="34"/>
    <w:qFormat/>
    <w:rsid w:val="00CE4C04"/>
    <w:pPr>
      <w:ind w:left="720"/>
      <w:contextualSpacing/>
    </w:pPr>
  </w:style>
  <w:style w:type="paragraph" w:styleId="a9">
    <w:name w:val="header"/>
    <w:basedOn w:val="a"/>
    <w:link w:val="aa"/>
    <w:uiPriority w:val="99"/>
    <w:unhideWhenUsed/>
    <w:rsid w:val="00E25AB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5AB8"/>
  </w:style>
  <w:style w:type="paragraph" w:styleId="ab">
    <w:name w:val="footer"/>
    <w:basedOn w:val="a"/>
    <w:link w:val="ac"/>
    <w:uiPriority w:val="99"/>
    <w:unhideWhenUsed/>
    <w:rsid w:val="00E25AB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5AB8"/>
  </w:style>
  <w:style w:type="character" w:customStyle="1" w:styleId="40">
    <w:name w:val="Заголовок 4 Знак"/>
    <w:basedOn w:val="a0"/>
    <w:link w:val="4"/>
    <w:uiPriority w:val="9"/>
    <w:rsid w:val="002D0334"/>
    <w:rPr>
      <w:rFonts w:ascii="Times New Roman" w:eastAsia="Times New Roman" w:hAnsi="Times New Roman" w:cs="Times New Roman"/>
      <w:b/>
      <w:bCs/>
      <w:sz w:val="24"/>
      <w:szCs w:val="24"/>
      <w:lang w:eastAsia="ru-RU"/>
    </w:rPr>
  </w:style>
  <w:style w:type="character" w:styleId="ad">
    <w:name w:val="Emphasis"/>
    <w:basedOn w:val="a0"/>
    <w:uiPriority w:val="20"/>
    <w:qFormat/>
    <w:rsid w:val="002A1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88530">
      <w:bodyDiv w:val="1"/>
      <w:marLeft w:val="0"/>
      <w:marRight w:val="0"/>
      <w:marTop w:val="0"/>
      <w:marBottom w:val="0"/>
      <w:divBdr>
        <w:top w:val="none" w:sz="0" w:space="0" w:color="auto"/>
        <w:left w:val="none" w:sz="0" w:space="0" w:color="auto"/>
        <w:bottom w:val="none" w:sz="0" w:space="0" w:color="auto"/>
        <w:right w:val="none" w:sz="0" w:space="0" w:color="auto"/>
      </w:divBdr>
    </w:div>
    <w:div w:id="1205751514">
      <w:bodyDiv w:val="1"/>
      <w:marLeft w:val="0"/>
      <w:marRight w:val="0"/>
      <w:marTop w:val="0"/>
      <w:marBottom w:val="0"/>
      <w:divBdr>
        <w:top w:val="none" w:sz="0" w:space="0" w:color="auto"/>
        <w:left w:val="none" w:sz="0" w:space="0" w:color="auto"/>
        <w:bottom w:val="none" w:sz="0" w:space="0" w:color="auto"/>
        <w:right w:val="none" w:sz="0" w:space="0" w:color="auto"/>
      </w:divBdr>
    </w:div>
    <w:div w:id="1494905825">
      <w:bodyDiv w:val="1"/>
      <w:marLeft w:val="0"/>
      <w:marRight w:val="0"/>
      <w:marTop w:val="0"/>
      <w:marBottom w:val="0"/>
      <w:divBdr>
        <w:top w:val="none" w:sz="0" w:space="0" w:color="auto"/>
        <w:left w:val="none" w:sz="0" w:space="0" w:color="auto"/>
        <w:bottom w:val="none" w:sz="0" w:space="0" w:color="auto"/>
        <w:right w:val="none" w:sz="0" w:space="0" w:color="auto"/>
      </w:divBdr>
    </w:div>
    <w:div w:id="1499619066">
      <w:bodyDiv w:val="1"/>
      <w:marLeft w:val="0"/>
      <w:marRight w:val="0"/>
      <w:marTop w:val="0"/>
      <w:marBottom w:val="0"/>
      <w:divBdr>
        <w:top w:val="none" w:sz="0" w:space="0" w:color="auto"/>
        <w:left w:val="none" w:sz="0" w:space="0" w:color="auto"/>
        <w:bottom w:val="none" w:sz="0" w:space="0" w:color="auto"/>
        <w:right w:val="none" w:sz="0" w:space="0" w:color="auto"/>
      </w:divBdr>
    </w:div>
    <w:div w:id="1511986837">
      <w:bodyDiv w:val="1"/>
      <w:marLeft w:val="0"/>
      <w:marRight w:val="0"/>
      <w:marTop w:val="0"/>
      <w:marBottom w:val="0"/>
      <w:divBdr>
        <w:top w:val="none" w:sz="0" w:space="0" w:color="auto"/>
        <w:left w:val="none" w:sz="0" w:space="0" w:color="auto"/>
        <w:bottom w:val="none" w:sz="0" w:space="0" w:color="auto"/>
        <w:right w:val="none" w:sz="0" w:space="0" w:color="auto"/>
      </w:divBdr>
      <w:divsChild>
        <w:div w:id="1142429113">
          <w:marLeft w:val="0"/>
          <w:marRight w:val="0"/>
          <w:marTop w:val="0"/>
          <w:marBottom w:val="0"/>
          <w:divBdr>
            <w:top w:val="none" w:sz="0" w:space="0" w:color="auto"/>
            <w:left w:val="none" w:sz="0" w:space="0" w:color="auto"/>
            <w:bottom w:val="none" w:sz="0" w:space="0" w:color="auto"/>
            <w:right w:val="none" w:sz="0" w:space="0" w:color="auto"/>
          </w:divBdr>
          <w:divsChild>
            <w:div w:id="2015375629">
              <w:marLeft w:val="0"/>
              <w:marRight w:val="0"/>
              <w:marTop w:val="0"/>
              <w:marBottom w:val="0"/>
              <w:divBdr>
                <w:top w:val="none" w:sz="0" w:space="0" w:color="auto"/>
                <w:left w:val="none" w:sz="0" w:space="0" w:color="auto"/>
                <w:bottom w:val="none" w:sz="0" w:space="0" w:color="auto"/>
                <w:right w:val="none" w:sz="0" w:space="0" w:color="auto"/>
              </w:divBdr>
              <w:divsChild>
                <w:div w:id="893347994">
                  <w:marLeft w:val="0"/>
                  <w:marRight w:val="0"/>
                  <w:marTop w:val="0"/>
                  <w:marBottom w:val="0"/>
                  <w:divBdr>
                    <w:top w:val="none" w:sz="0" w:space="0" w:color="auto"/>
                    <w:left w:val="none" w:sz="0" w:space="0" w:color="auto"/>
                    <w:bottom w:val="none" w:sz="0" w:space="0" w:color="auto"/>
                    <w:right w:val="none" w:sz="0" w:space="0" w:color="auto"/>
                  </w:divBdr>
                  <w:divsChild>
                    <w:div w:id="1452282389">
                      <w:marLeft w:val="0"/>
                      <w:marRight w:val="0"/>
                      <w:marTop w:val="0"/>
                      <w:marBottom w:val="0"/>
                      <w:divBdr>
                        <w:top w:val="none" w:sz="0" w:space="0" w:color="auto"/>
                        <w:left w:val="none" w:sz="0" w:space="0" w:color="auto"/>
                        <w:bottom w:val="none" w:sz="0" w:space="0" w:color="auto"/>
                        <w:right w:val="none" w:sz="0" w:space="0" w:color="auto"/>
                      </w:divBdr>
                      <w:divsChild>
                        <w:div w:id="7361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802713">
          <w:marLeft w:val="0"/>
          <w:marRight w:val="0"/>
          <w:marTop w:val="0"/>
          <w:marBottom w:val="0"/>
          <w:divBdr>
            <w:top w:val="none" w:sz="0" w:space="0" w:color="auto"/>
            <w:left w:val="none" w:sz="0" w:space="0" w:color="auto"/>
            <w:bottom w:val="none" w:sz="0" w:space="0" w:color="auto"/>
            <w:right w:val="none" w:sz="0" w:space="0" w:color="auto"/>
          </w:divBdr>
          <w:divsChild>
            <w:div w:id="1719934195">
              <w:marLeft w:val="0"/>
              <w:marRight w:val="0"/>
              <w:marTop w:val="0"/>
              <w:marBottom w:val="0"/>
              <w:divBdr>
                <w:top w:val="none" w:sz="0" w:space="0" w:color="auto"/>
                <w:left w:val="none" w:sz="0" w:space="0" w:color="auto"/>
                <w:bottom w:val="none" w:sz="0" w:space="0" w:color="auto"/>
                <w:right w:val="none" w:sz="0" w:space="0" w:color="auto"/>
              </w:divBdr>
              <w:divsChild>
                <w:div w:id="17017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5358">
          <w:marLeft w:val="0"/>
          <w:marRight w:val="0"/>
          <w:marTop w:val="0"/>
          <w:marBottom w:val="0"/>
          <w:divBdr>
            <w:top w:val="none" w:sz="0" w:space="0" w:color="auto"/>
            <w:left w:val="none" w:sz="0" w:space="0" w:color="auto"/>
            <w:bottom w:val="none" w:sz="0" w:space="0" w:color="auto"/>
            <w:right w:val="none" w:sz="0" w:space="0" w:color="auto"/>
          </w:divBdr>
          <w:divsChild>
            <w:div w:id="1096251812">
              <w:marLeft w:val="0"/>
              <w:marRight w:val="0"/>
              <w:marTop w:val="0"/>
              <w:marBottom w:val="0"/>
              <w:divBdr>
                <w:top w:val="none" w:sz="0" w:space="0" w:color="auto"/>
                <w:left w:val="none" w:sz="0" w:space="0" w:color="auto"/>
                <w:bottom w:val="none" w:sz="0" w:space="0" w:color="auto"/>
                <w:right w:val="none" w:sz="0" w:space="0" w:color="auto"/>
              </w:divBdr>
              <w:divsChild>
                <w:div w:id="1041904425">
                  <w:marLeft w:val="0"/>
                  <w:marRight w:val="0"/>
                  <w:marTop w:val="0"/>
                  <w:marBottom w:val="0"/>
                  <w:divBdr>
                    <w:top w:val="none" w:sz="0" w:space="0" w:color="auto"/>
                    <w:left w:val="none" w:sz="0" w:space="0" w:color="auto"/>
                    <w:bottom w:val="none" w:sz="0" w:space="0" w:color="auto"/>
                    <w:right w:val="none" w:sz="0" w:space="0" w:color="auto"/>
                  </w:divBdr>
                  <w:divsChild>
                    <w:div w:id="1869951418">
                      <w:marLeft w:val="0"/>
                      <w:marRight w:val="0"/>
                      <w:marTop w:val="0"/>
                      <w:marBottom w:val="0"/>
                      <w:divBdr>
                        <w:top w:val="none" w:sz="0" w:space="0" w:color="auto"/>
                        <w:left w:val="none" w:sz="0" w:space="0" w:color="auto"/>
                        <w:bottom w:val="none" w:sz="0" w:space="0" w:color="auto"/>
                        <w:right w:val="none" w:sz="0" w:space="0" w:color="auto"/>
                      </w:divBdr>
                      <w:divsChild>
                        <w:div w:id="1033191465">
                          <w:marLeft w:val="0"/>
                          <w:marRight w:val="0"/>
                          <w:marTop w:val="0"/>
                          <w:marBottom w:val="0"/>
                          <w:divBdr>
                            <w:top w:val="none" w:sz="0" w:space="0" w:color="auto"/>
                            <w:left w:val="none" w:sz="0" w:space="0" w:color="auto"/>
                            <w:bottom w:val="none" w:sz="0" w:space="0" w:color="auto"/>
                            <w:right w:val="none" w:sz="0" w:space="0" w:color="auto"/>
                          </w:divBdr>
                          <w:divsChild>
                            <w:div w:id="1502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78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bliotemryu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1089;&#1090;&#1088;&#1072;&#1085;&#1072;-&#1095;&#1080;&#1090;&#1072;&#1083;&#1080;&#1103;.&#1088;&#109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ibliom.ru/wp-content/uploads/" TargetMode="External"/><Relationship Id="rId4" Type="http://schemas.openxmlformats.org/officeDocument/2006/relationships/settings" Target="settings.xml"/><Relationship Id="rId9" Type="http://schemas.openxmlformats.org/officeDocument/2006/relationships/hyperlink" Target="http://www.gorli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4320</Words>
  <Characters>24625</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BIBLIOTEKA</Company>
  <LinksUpToDate>false</LinksUpToDate>
  <CharactersWithSpaces>28888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metadist086</dc:creator>
  <cp:keywords/>
  <dc:description/>
  <cp:lastModifiedBy>metadist086</cp:lastModifiedBy>
  <cp:revision>4</cp:revision>
  <cp:lastPrinted>2017-03-10T10:27:00Z</cp:lastPrinted>
  <dcterms:created xsi:type="dcterms:W3CDTF">2017-03-10T10:45:00Z</dcterms:created>
  <dcterms:modified xsi:type="dcterms:W3CDTF">2017-03-13T06:13:00Z</dcterms:modified>
</cp:coreProperties>
</file>