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C83" w:rsidRPr="00250543" w:rsidRDefault="003339A2" w:rsidP="00BF0EAF">
      <w:pPr>
        <w:pStyle w:val="a7"/>
        <w:jc w:val="center"/>
        <w:rPr>
          <w:rStyle w:val="2Impact105pt0pt"/>
          <w:rFonts w:ascii="Times New Roman" w:hAnsi="Times New Roman" w:cs="Times New Roman"/>
          <w:color w:val="auto"/>
          <w:sz w:val="32"/>
          <w:szCs w:val="32"/>
        </w:rPr>
      </w:pPr>
      <w:r w:rsidRPr="00F965A5">
        <w:rPr>
          <w:noProof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-27305</wp:posOffset>
            </wp:positionV>
            <wp:extent cx="1322705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54" y="21192"/>
                <wp:lineTo x="21154" y="0"/>
                <wp:lineTo x="0" y="0"/>
              </wp:wrapPolygon>
            </wp:wrapTight>
            <wp:docPr id="4" name="Рисунок 4" descr="C:\Documents and Settings\User\Мои документы\Downloads\1478010954_17.03.2014_25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Мои документы\Downloads\1478010954_17.03.2014_252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71" b="15389"/>
                    <a:stretch/>
                  </pic:blipFill>
                  <pic:spPr bwMode="auto">
                    <a:xfrm>
                      <a:off x="0" y="0"/>
                      <a:ext cx="132270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965A5">
        <w:rPr>
          <w:rStyle w:val="2Impact105pt0pt"/>
          <w:rFonts w:ascii="Times New Roman" w:hAnsi="Times New Roman" w:cs="Times New Roman"/>
          <w:color w:val="auto"/>
          <w:sz w:val="32"/>
          <w:szCs w:val="32"/>
        </w:rPr>
        <w:t>Правовой календарь.</w:t>
      </w:r>
      <w:r w:rsidRPr="00F965A5">
        <w:rPr>
          <w:rStyle w:val="2Impact105pt0pt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F2D68">
        <w:rPr>
          <w:rStyle w:val="2Impact105pt0pt"/>
          <w:rFonts w:ascii="Times New Roman" w:hAnsi="Times New Roman" w:cs="Times New Roman"/>
          <w:color w:val="auto"/>
          <w:sz w:val="32"/>
          <w:szCs w:val="32"/>
        </w:rPr>
        <w:t>АПРЕЛ</w:t>
      </w:r>
      <w:r w:rsidR="003F3EFB">
        <w:rPr>
          <w:rStyle w:val="2Impact105pt0pt"/>
          <w:rFonts w:ascii="Times New Roman" w:hAnsi="Times New Roman" w:cs="Times New Roman"/>
          <w:color w:val="auto"/>
          <w:sz w:val="32"/>
          <w:szCs w:val="32"/>
        </w:rPr>
        <w:t>Ь</w:t>
      </w:r>
      <w:r w:rsidR="003D78ED">
        <w:rPr>
          <w:rStyle w:val="2Impact105pt0pt"/>
          <w:rFonts w:ascii="Times New Roman" w:hAnsi="Times New Roman" w:cs="Times New Roman"/>
          <w:color w:val="auto"/>
          <w:sz w:val="32"/>
          <w:szCs w:val="32"/>
        </w:rPr>
        <w:t xml:space="preserve"> 2025</w:t>
      </w:r>
      <w:r w:rsidRPr="00F965A5">
        <w:rPr>
          <w:rStyle w:val="2Impact105pt0pt"/>
          <w:rFonts w:ascii="Times New Roman" w:hAnsi="Times New Roman" w:cs="Times New Roman"/>
          <w:color w:val="auto"/>
          <w:sz w:val="32"/>
          <w:szCs w:val="32"/>
        </w:rPr>
        <w:t xml:space="preserve"> год</w:t>
      </w:r>
      <w:r w:rsidR="00031C3D" w:rsidRPr="00F965A5">
        <w:rPr>
          <w:rStyle w:val="2Impact105pt0pt"/>
          <w:rFonts w:ascii="Times New Roman" w:hAnsi="Times New Roman" w:cs="Times New Roman"/>
          <w:color w:val="auto"/>
          <w:sz w:val="32"/>
          <w:szCs w:val="32"/>
        </w:rPr>
        <w:t>.</w:t>
      </w:r>
    </w:p>
    <w:p w:rsidR="00BF0EAF" w:rsidRPr="008924F3" w:rsidRDefault="00BF0EAF" w:rsidP="008924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F2D68" w:rsidRPr="00CF2D68" w:rsidRDefault="00CF2D68" w:rsidP="00CF2D68">
      <w:pPr>
        <w:pStyle w:val="3"/>
        <w:shd w:val="clear" w:color="auto" w:fill="FFFFFF"/>
        <w:spacing w:before="0" w:after="255" w:line="270" w:lineRule="atLeas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F2D68">
        <w:rPr>
          <w:rFonts w:ascii="Times New Roman" w:hAnsi="Times New Roman" w:cs="Times New Roman"/>
          <w:color w:val="auto"/>
          <w:sz w:val="24"/>
          <w:szCs w:val="24"/>
        </w:rPr>
        <w:t>Повысится размер социальных пенсий</w:t>
      </w:r>
    </w:p>
    <w:p w:rsidR="00CF2D68" w:rsidRDefault="00CF2D68" w:rsidP="00CF2D6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2D68">
        <w:rPr>
          <w:rFonts w:ascii="Times New Roman" w:hAnsi="Times New Roman" w:cs="Times New Roman"/>
          <w:sz w:val="24"/>
          <w:szCs w:val="24"/>
        </w:rPr>
        <w:t xml:space="preserve">Индексация проводится ежегодно с 1 апреля. При расчете коэффициента учитываются темпы роста прожиточного минимума пенсионера в РФ за </w:t>
      </w:r>
      <w:bookmarkStart w:id="0" w:name="_GoBack"/>
      <w:bookmarkEnd w:id="0"/>
      <w:r w:rsidRPr="00CF2D68">
        <w:rPr>
          <w:rFonts w:ascii="Times New Roman" w:hAnsi="Times New Roman" w:cs="Times New Roman"/>
          <w:sz w:val="24"/>
          <w:szCs w:val="24"/>
        </w:rPr>
        <w:t>прошедший год. В этот раз пенсии по старости, инвалидности, по случаю потери кормильца, детям, оба родителя которых неизвестны, увеличатся на 14,75% (напомним, в прошлом году апрельская индексация составила 7,5%). Одновременно вырастут суммы, положенные военнослужащим, проходившим военную службу по призыву, добровольцам и членам их семей, участникам Великой Отечественной войны. Повышение коснется также выплат г</w:t>
      </w:r>
      <w:r>
        <w:rPr>
          <w:rFonts w:ascii="Times New Roman" w:hAnsi="Times New Roman" w:cs="Times New Roman"/>
          <w:sz w:val="24"/>
          <w:szCs w:val="24"/>
        </w:rPr>
        <w:t>ражданам, награжденным знаками «Жителю блокадного Ленинграда», «Житель осажденного Севастополя», «Житель осажденного Сталинграда»</w:t>
      </w:r>
      <w:r w:rsidRPr="00CF2D68">
        <w:rPr>
          <w:rFonts w:ascii="Times New Roman" w:hAnsi="Times New Roman" w:cs="Times New Roman"/>
          <w:sz w:val="24"/>
          <w:szCs w:val="24"/>
        </w:rPr>
        <w:t>, лицам, пострадавшим в результате радиационных или техногенных катастроф.</w:t>
      </w:r>
    </w:p>
    <w:p w:rsidR="00947435" w:rsidRDefault="00947435" w:rsidP="00CF2D6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D68" w:rsidRPr="00CF2D68" w:rsidRDefault="00CF2D68" w:rsidP="00CF2D6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D68">
        <w:rPr>
          <w:rFonts w:ascii="Times New Roman" w:hAnsi="Times New Roman" w:cs="Times New Roman"/>
          <w:b/>
          <w:sz w:val="24"/>
          <w:szCs w:val="24"/>
        </w:rPr>
        <w:t>Ветераны и инвалиды Великой Отечественной войны получат выплаты к годовщине Победы</w:t>
      </w:r>
    </w:p>
    <w:p w:rsidR="00CF2D68" w:rsidRDefault="00CF2D68" w:rsidP="00CF2D6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2D68">
        <w:rPr>
          <w:rFonts w:ascii="Times New Roman" w:hAnsi="Times New Roman" w:cs="Times New Roman"/>
          <w:sz w:val="24"/>
          <w:szCs w:val="24"/>
        </w:rPr>
        <w:t>В связи с 80-летием Победы в войне 1941-1945 годов Владимир Путин распорядился выплатить в апреле-мае: по 80 тыс. руб. – инвалидам и ветеранам ВОВ, бывшим несовершеннолетним узникам концлагерей, гетто, вдовам (вдовцам) военнослужащих, погибших в период войны с Финляндией, Японией, Великой Отечественной войны, вдовам (вдовцам) умерших инвалидов и участников ВОВ; по 55 тыс. руб. – работники тыла и бывшие совершеннолетние узники нацистских концлагерей, тюрем и гетто. Правительство РФ уже утвердило порядок предоставления этих выплат. Их получат те, кто постоянно проживает на территории России, в Латвийской, Литовской и Эстонской республиках, а также в Абхазии, Южной Осетии и Приднестровье. Получателям, проживающим в организациях, предоставляющих социальные услуги в стационарной форме (например, в домах-интернатах для престарелых и инвалидов), тоже окажут материальную помощь в полном размере.</w:t>
      </w:r>
    </w:p>
    <w:p w:rsidR="00947435" w:rsidRDefault="00947435" w:rsidP="00CF2D6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D68" w:rsidRPr="00CF2D68" w:rsidRDefault="00CF2D68" w:rsidP="00CF2D6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D68">
        <w:rPr>
          <w:rFonts w:ascii="Times New Roman" w:hAnsi="Times New Roman" w:cs="Times New Roman"/>
          <w:b/>
          <w:sz w:val="24"/>
          <w:szCs w:val="24"/>
        </w:rPr>
        <w:t>Иностранные водительские права станут недействительными в России</w:t>
      </w:r>
    </w:p>
    <w:p w:rsidR="00947435" w:rsidRPr="00D0067E" w:rsidRDefault="00CF2D68" w:rsidP="00292F4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2D68">
        <w:rPr>
          <w:rFonts w:ascii="Times New Roman" w:hAnsi="Times New Roman" w:cs="Times New Roman"/>
          <w:sz w:val="24"/>
          <w:szCs w:val="24"/>
        </w:rPr>
        <w:t xml:space="preserve">До 1 апреля автомобилисты должны заменить выданное за границей удостоверение </w:t>
      </w:r>
      <w:proofErr w:type="gramStart"/>
      <w:r w:rsidRPr="00CF2D6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F2D68">
        <w:rPr>
          <w:rFonts w:ascii="Times New Roman" w:hAnsi="Times New Roman" w:cs="Times New Roman"/>
          <w:sz w:val="24"/>
          <w:szCs w:val="24"/>
        </w:rPr>
        <w:t xml:space="preserve"> российское. Это касается иностранных национальных и международных водительских прав, полученных: иностранцами или лицами без гражданства, которые оформили вид на жительство или гражданство РФ до 1 апреля 2024 года; гражданами РФ, въехавшими на территорию России до 1 апреля 2024 года. </w:t>
      </w:r>
      <w:r w:rsidR="00292F45" w:rsidRPr="00D0067E">
        <w:rPr>
          <w:rFonts w:ascii="Times New Roman" w:hAnsi="Times New Roman" w:cs="Times New Roman"/>
          <w:sz w:val="24"/>
          <w:szCs w:val="24"/>
        </w:rPr>
        <w:t>Чтобы получить российские права, автомобилисты должны сдать теоретический экзамен.</w:t>
      </w:r>
    </w:p>
    <w:p w:rsidR="00292F45" w:rsidRPr="00292F45" w:rsidRDefault="00292F45" w:rsidP="00292F4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CF2D68" w:rsidRPr="00CF2D68" w:rsidRDefault="00CF2D68" w:rsidP="00CF2D6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D68">
        <w:rPr>
          <w:rFonts w:ascii="Times New Roman" w:hAnsi="Times New Roman" w:cs="Times New Roman"/>
          <w:b/>
          <w:sz w:val="24"/>
          <w:szCs w:val="24"/>
        </w:rPr>
        <w:t>Дети мигрантов будут сдавать тест на знание русского языка при поступлении в российские школы</w:t>
      </w:r>
    </w:p>
    <w:p w:rsidR="00CF2D68" w:rsidRDefault="00CF2D68" w:rsidP="00CF2D6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2D68">
        <w:rPr>
          <w:rFonts w:ascii="Times New Roman" w:hAnsi="Times New Roman" w:cs="Times New Roman"/>
          <w:sz w:val="24"/>
          <w:szCs w:val="24"/>
        </w:rPr>
        <w:t>С 1 апреля 2025 года ужесточатся правила приема в образовательные организации для детей с иностранным гражданством. Попасть в детский сад или школу можно будет только при наличии документа, подтверждающего законность их нахождения на территории России. А для обучения в школе дополнительно потребуется сдать тест на знание русского языка. Для успешного его прохождения</w:t>
      </w:r>
      <w:r>
        <w:rPr>
          <w:rFonts w:ascii="Times New Roman" w:hAnsi="Times New Roman" w:cs="Times New Roman"/>
          <w:sz w:val="24"/>
          <w:szCs w:val="24"/>
        </w:rPr>
        <w:t xml:space="preserve"> придётся набрать</w:t>
      </w:r>
      <w:r w:rsidRPr="00CF2D68">
        <w:rPr>
          <w:rFonts w:ascii="Times New Roman" w:hAnsi="Times New Roman" w:cs="Times New Roman"/>
          <w:sz w:val="24"/>
          <w:szCs w:val="24"/>
        </w:rPr>
        <w:t xml:space="preserve">  минимум 3 балла. Продолжительность тестирования составит 80 минут. </w:t>
      </w:r>
    </w:p>
    <w:p w:rsidR="00CF2D68" w:rsidRDefault="00CF2D68" w:rsidP="00CF2D6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D68" w:rsidRPr="00CF2D68" w:rsidRDefault="00CF2D68" w:rsidP="00CF2D6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D68">
        <w:rPr>
          <w:rFonts w:ascii="Times New Roman" w:hAnsi="Times New Roman" w:cs="Times New Roman"/>
          <w:b/>
          <w:sz w:val="24"/>
          <w:szCs w:val="24"/>
        </w:rPr>
        <w:t>Будет введен лимит на количество сим-карт для абонентов</w:t>
      </w:r>
    </w:p>
    <w:p w:rsidR="00CF2D68" w:rsidRPr="00CF2D68" w:rsidRDefault="00CF2D68" w:rsidP="00CF2D6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2D68">
        <w:rPr>
          <w:rFonts w:ascii="Times New Roman" w:hAnsi="Times New Roman" w:cs="Times New Roman"/>
          <w:sz w:val="24"/>
          <w:szCs w:val="24"/>
        </w:rPr>
        <w:t xml:space="preserve">С 1 апреля россияне смогут оформить в совокупности не более 20 абонентских номеров. Проверить количество принадлежащих номеров можно будет на портале </w:t>
      </w:r>
      <w:proofErr w:type="spellStart"/>
      <w:r w:rsidRPr="00CF2D68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F2D68">
        <w:rPr>
          <w:rFonts w:ascii="Times New Roman" w:hAnsi="Times New Roman" w:cs="Times New Roman"/>
          <w:sz w:val="24"/>
          <w:szCs w:val="24"/>
        </w:rPr>
        <w:t>. При необходимости там же получится приостановить обслуживание. С той же даты операторы связи должны будут проверять достоверность сведений об абоненте и о корпоративных пользователях до начала оказания им услуг связи.</w:t>
      </w:r>
    </w:p>
    <w:p w:rsidR="0037712C" w:rsidRPr="006D7015" w:rsidRDefault="0037712C" w:rsidP="00BF0EAF">
      <w:pPr>
        <w:spacing w:before="240" w:after="0" w:line="220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D7015">
        <w:rPr>
          <w:rFonts w:ascii="Times New Roman" w:hAnsi="Times New Roman" w:cs="Times New Roman"/>
          <w:i/>
          <w:sz w:val="24"/>
          <w:szCs w:val="24"/>
          <w:u w:val="single"/>
        </w:rPr>
        <w:t>Информация подготовлена на основе:</w:t>
      </w:r>
      <w:r w:rsidR="00BF0EAF" w:rsidRPr="006D701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6D7015">
        <w:rPr>
          <w:rFonts w:ascii="Times New Roman" w:hAnsi="Times New Roman" w:cs="Times New Roman"/>
          <w:i/>
          <w:sz w:val="24"/>
          <w:szCs w:val="24"/>
          <w:u w:val="single"/>
        </w:rPr>
        <w:t xml:space="preserve"> - материалов СПС КонсультантПлюс</w:t>
      </w:r>
      <w:r w:rsidR="00CD5EC7" w:rsidRPr="006D7015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sectPr w:rsidR="0037712C" w:rsidRPr="006D7015" w:rsidSect="00FD0C45">
      <w:pgSz w:w="11906" w:h="16838"/>
      <w:pgMar w:top="851" w:right="851" w:bottom="709" w:left="851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972" w:rsidRDefault="00916972" w:rsidP="00F05D7A">
      <w:pPr>
        <w:spacing w:after="0" w:line="240" w:lineRule="auto"/>
      </w:pPr>
      <w:r>
        <w:separator/>
      </w:r>
    </w:p>
  </w:endnote>
  <w:endnote w:type="continuationSeparator" w:id="0">
    <w:p w:rsidR="00916972" w:rsidRDefault="00916972" w:rsidP="00F05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972" w:rsidRDefault="00916972" w:rsidP="00F05D7A">
      <w:pPr>
        <w:spacing w:after="0" w:line="240" w:lineRule="auto"/>
      </w:pPr>
      <w:r>
        <w:separator/>
      </w:r>
    </w:p>
  </w:footnote>
  <w:footnote w:type="continuationSeparator" w:id="0">
    <w:p w:rsidR="00916972" w:rsidRDefault="00916972" w:rsidP="00F05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79B"/>
    <w:multiLevelType w:val="hybridMultilevel"/>
    <w:tmpl w:val="53B813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3BD1CA5"/>
    <w:multiLevelType w:val="hybridMultilevel"/>
    <w:tmpl w:val="135E70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7D36685"/>
    <w:multiLevelType w:val="multilevel"/>
    <w:tmpl w:val="7D3A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CE5620"/>
    <w:multiLevelType w:val="multilevel"/>
    <w:tmpl w:val="80C8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04581"/>
    <w:multiLevelType w:val="hybridMultilevel"/>
    <w:tmpl w:val="53A2D0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B26AF"/>
    <w:multiLevelType w:val="hybridMultilevel"/>
    <w:tmpl w:val="815AF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E95080B"/>
    <w:multiLevelType w:val="multilevel"/>
    <w:tmpl w:val="90CC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A95989"/>
    <w:multiLevelType w:val="multilevel"/>
    <w:tmpl w:val="2BAC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7275D9"/>
    <w:multiLevelType w:val="hybridMultilevel"/>
    <w:tmpl w:val="9AB0B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D93368"/>
    <w:multiLevelType w:val="multilevel"/>
    <w:tmpl w:val="B12C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9F15CD"/>
    <w:multiLevelType w:val="multilevel"/>
    <w:tmpl w:val="074647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AF5588"/>
    <w:multiLevelType w:val="hybridMultilevel"/>
    <w:tmpl w:val="2AF07F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11"/>
  </w:num>
  <w:num w:numId="8">
    <w:abstractNumId w:val="5"/>
  </w:num>
  <w:num w:numId="9">
    <w:abstractNumId w:val="9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FD8"/>
    <w:rsid w:val="00017DBF"/>
    <w:rsid w:val="00023C9F"/>
    <w:rsid w:val="00031C3D"/>
    <w:rsid w:val="00054975"/>
    <w:rsid w:val="000A480C"/>
    <w:rsid w:val="000B309B"/>
    <w:rsid w:val="000B6957"/>
    <w:rsid w:val="000D35A9"/>
    <w:rsid w:val="00104FA6"/>
    <w:rsid w:val="001254A7"/>
    <w:rsid w:val="0012774A"/>
    <w:rsid w:val="00160C83"/>
    <w:rsid w:val="0019132C"/>
    <w:rsid w:val="001A644B"/>
    <w:rsid w:val="001B4988"/>
    <w:rsid w:val="001F6DA0"/>
    <w:rsid w:val="00205F1A"/>
    <w:rsid w:val="00206DA3"/>
    <w:rsid w:val="0021041C"/>
    <w:rsid w:val="00210811"/>
    <w:rsid w:val="00242297"/>
    <w:rsid w:val="00250543"/>
    <w:rsid w:val="002565DA"/>
    <w:rsid w:val="00275BF1"/>
    <w:rsid w:val="00292F45"/>
    <w:rsid w:val="003339A2"/>
    <w:rsid w:val="003364E7"/>
    <w:rsid w:val="00363C0E"/>
    <w:rsid w:val="0037712C"/>
    <w:rsid w:val="0039051C"/>
    <w:rsid w:val="00391FBF"/>
    <w:rsid w:val="003D78ED"/>
    <w:rsid w:val="003F3EFB"/>
    <w:rsid w:val="004219A8"/>
    <w:rsid w:val="00495476"/>
    <w:rsid w:val="004A1FAC"/>
    <w:rsid w:val="004B7DE4"/>
    <w:rsid w:val="004C51F3"/>
    <w:rsid w:val="004E639E"/>
    <w:rsid w:val="005316A2"/>
    <w:rsid w:val="00547B26"/>
    <w:rsid w:val="0055316C"/>
    <w:rsid w:val="005A5360"/>
    <w:rsid w:val="005F2C12"/>
    <w:rsid w:val="00663781"/>
    <w:rsid w:val="00664AF0"/>
    <w:rsid w:val="006675B4"/>
    <w:rsid w:val="006711E7"/>
    <w:rsid w:val="006C4AEC"/>
    <w:rsid w:val="006D7015"/>
    <w:rsid w:val="006E7D2A"/>
    <w:rsid w:val="006F1ACF"/>
    <w:rsid w:val="006F3C61"/>
    <w:rsid w:val="007001EE"/>
    <w:rsid w:val="00707FE9"/>
    <w:rsid w:val="00755737"/>
    <w:rsid w:val="00793E85"/>
    <w:rsid w:val="007C41A5"/>
    <w:rsid w:val="007F5C56"/>
    <w:rsid w:val="008678B7"/>
    <w:rsid w:val="00885D60"/>
    <w:rsid w:val="008924F3"/>
    <w:rsid w:val="008A7414"/>
    <w:rsid w:val="008B33A0"/>
    <w:rsid w:val="008E14F6"/>
    <w:rsid w:val="008E54E6"/>
    <w:rsid w:val="009040C7"/>
    <w:rsid w:val="00916972"/>
    <w:rsid w:val="00947435"/>
    <w:rsid w:val="00961D43"/>
    <w:rsid w:val="00980565"/>
    <w:rsid w:val="00982CB4"/>
    <w:rsid w:val="009B75FA"/>
    <w:rsid w:val="009C5D16"/>
    <w:rsid w:val="009D6ED6"/>
    <w:rsid w:val="00A6024B"/>
    <w:rsid w:val="00A85685"/>
    <w:rsid w:val="00B15485"/>
    <w:rsid w:val="00B3596E"/>
    <w:rsid w:val="00B40E41"/>
    <w:rsid w:val="00B456E6"/>
    <w:rsid w:val="00BE30C5"/>
    <w:rsid w:val="00BF0EAF"/>
    <w:rsid w:val="00C1414C"/>
    <w:rsid w:val="00C46FCC"/>
    <w:rsid w:val="00CC075F"/>
    <w:rsid w:val="00CD1FD8"/>
    <w:rsid w:val="00CD5EC7"/>
    <w:rsid w:val="00CF2D68"/>
    <w:rsid w:val="00D0067E"/>
    <w:rsid w:val="00D361AB"/>
    <w:rsid w:val="00D47BE5"/>
    <w:rsid w:val="00D70274"/>
    <w:rsid w:val="00DB1ABD"/>
    <w:rsid w:val="00DB2204"/>
    <w:rsid w:val="00DF5B19"/>
    <w:rsid w:val="00E40363"/>
    <w:rsid w:val="00E46418"/>
    <w:rsid w:val="00E91EB4"/>
    <w:rsid w:val="00F05D7A"/>
    <w:rsid w:val="00F824A7"/>
    <w:rsid w:val="00F965A5"/>
    <w:rsid w:val="00FD0C45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41"/>
  </w:style>
  <w:style w:type="paragraph" w:styleId="1">
    <w:name w:val="heading 1"/>
    <w:basedOn w:val="a"/>
    <w:next w:val="a"/>
    <w:link w:val="10"/>
    <w:uiPriority w:val="9"/>
    <w:qFormat/>
    <w:rsid w:val="009C5D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5D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D1F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CD1F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1FD8"/>
    <w:rPr>
      <w:b/>
      <w:bCs/>
    </w:rPr>
  </w:style>
  <w:style w:type="character" w:styleId="a4">
    <w:name w:val="Hyperlink"/>
    <w:basedOn w:val="a0"/>
    <w:uiPriority w:val="99"/>
    <w:unhideWhenUsed/>
    <w:rsid w:val="00CD1FD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D1F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D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D1FD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CD1FD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uiPriority w:val="1"/>
    <w:qFormat/>
    <w:rsid w:val="00707FE9"/>
    <w:pPr>
      <w:spacing w:after="0" w:line="240" w:lineRule="auto"/>
    </w:pPr>
  </w:style>
  <w:style w:type="character" w:customStyle="1" w:styleId="a8">
    <w:name w:val="Основной текст_"/>
    <w:basedOn w:val="a0"/>
    <w:link w:val="21"/>
    <w:rsid w:val="00FF395C"/>
    <w:rPr>
      <w:rFonts w:ascii="Arial" w:eastAsia="Arial" w:hAnsi="Arial" w:cs="Arial"/>
      <w:spacing w:val="-1"/>
      <w:sz w:val="18"/>
      <w:szCs w:val="18"/>
      <w:shd w:val="clear" w:color="auto" w:fill="FFFFFF"/>
    </w:rPr>
  </w:style>
  <w:style w:type="character" w:customStyle="1" w:styleId="22">
    <w:name w:val="Основной текст (2)_"/>
    <w:basedOn w:val="a0"/>
    <w:rsid w:val="00FF395C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18"/>
      <w:szCs w:val="18"/>
      <w:u w:val="none"/>
    </w:rPr>
  </w:style>
  <w:style w:type="character" w:customStyle="1" w:styleId="23">
    <w:name w:val="Основной текст (2)"/>
    <w:basedOn w:val="22"/>
    <w:rsid w:val="00FF395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basedOn w:val="a8"/>
    <w:rsid w:val="00FF395C"/>
    <w:rPr>
      <w:rFonts w:ascii="Arial" w:eastAsia="Arial" w:hAnsi="Arial" w:cs="Arial"/>
      <w:b/>
      <w:bCs/>
      <w:color w:val="000000"/>
      <w:spacing w:val="-2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Impact105pt0pt">
    <w:name w:val="Основной текст (2) + Impact;10;5 pt;Не полужирный;Интервал 0 pt"/>
    <w:basedOn w:val="22"/>
    <w:rsid w:val="00FF395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">
    <w:name w:val="Основной текст1"/>
    <w:basedOn w:val="a8"/>
    <w:rsid w:val="00FF395C"/>
    <w:rPr>
      <w:rFonts w:ascii="Arial" w:eastAsia="Arial" w:hAnsi="Arial" w:cs="Arial"/>
      <w:color w:val="000000"/>
      <w:spacing w:val="-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8"/>
    <w:rsid w:val="00FF395C"/>
    <w:pPr>
      <w:widowControl w:val="0"/>
      <w:shd w:val="clear" w:color="auto" w:fill="FFFFFF"/>
      <w:spacing w:before="300" w:after="60" w:line="245" w:lineRule="exact"/>
      <w:jc w:val="both"/>
    </w:pPr>
    <w:rPr>
      <w:rFonts w:ascii="Arial" w:eastAsia="Arial" w:hAnsi="Arial" w:cs="Arial"/>
      <w:spacing w:val="-1"/>
      <w:sz w:val="18"/>
      <w:szCs w:val="18"/>
    </w:rPr>
  </w:style>
  <w:style w:type="character" w:customStyle="1" w:styleId="20pt">
    <w:name w:val="Основной текст (2) + Не полужирный;Интервал 0 pt"/>
    <w:basedOn w:val="22"/>
    <w:rsid w:val="00FF395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Garamond8pt0pt">
    <w:name w:val="Основной текст (2) + Garamond;8 pt;Не полужирный;Малые прописные;Интервал 0 pt"/>
    <w:basedOn w:val="22"/>
    <w:rsid w:val="00FF395C"/>
    <w:rPr>
      <w:rFonts w:ascii="Garamond" w:eastAsia="Garamond" w:hAnsi="Garamond" w:cs="Garamond"/>
      <w:b/>
      <w:bCs/>
      <w:i w:val="0"/>
      <w:iCs w:val="0"/>
      <w:smallCaps/>
      <w:strike w:val="0"/>
      <w:color w:val="000000"/>
      <w:spacing w:val="3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2">
    <w:name w:val="Заголовок №1_"/>
    <w:basedOn w:val="a0"/>
    <w:rsid w:val="00FF395C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13">
    <w:name w:val="Заголовок №1"/>
    <w:basedOn w:val="12"/>
    <w:rsid w:val="00FF395C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F395C"/>
    <w:rPr>
      <w:rFonts w:ascii="Arial" w:eastAsia="Arial" w:hAnsi="Arial" w:cs="Arial"/>
      <w:b/>
      <w:bCs/>
      <w:spacing w:val="-2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F395C"/>
    <w:pPr>
      <w:widowControl w:val="0"/>
      <w:shd w:val="clear" w:color="auto" w:fill="FFFFFF"/>
      <w:spacing w:before="60" w:after="0" w:line="250" w:lineRule="exact"/>
      <w:jc w:val="both"/>
    </w:pPr>
    <w:rPr>
      <w:rFonts w:ascii="Arial" w:eastAsia="Arial" w:hAnsi="Arial" w:cs="Arial"/>
      <w:b/>
      <w:bCs/>
      <w:spacing w:val="-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C4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41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05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05D7A"/>
  </w:style>
  <w:style w:type="paragraph" w:styleId="ad">
    <w:name w:val="footer"/>
    <w:basedOn w:val="a"/>
    <w:link w:val="ae"/>
    <w:uiPriority w:val="99"/>
    <w:unhideWhenUsed/>
    <w:rsid w:val="00F05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05D7A"/>
  </w:style>
  <w:style w:type="paragraph" w:styleId="af">
    <w:name w:val="List Paragraph"/>
    <w:basedOn w:val="a"/>
    <w:uiPriority w:val="34"/>
    <w:qFormat/>
    <w:rsid w:val="00054975"/>
    <w:pPr>
      <w:ind w:left="720"/>
      <w:contextualSpacing/>
    </w:pPr>
  </w:style>
  <w:style w:type="paragraph" w:customStyle="1" w:styleId="ConsPlusNormal">
    <w:name w:val="ConsPlusNormal"/>
    <w:rsid w:val="00CD5E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E40363"/>
  </w:style>
  <w:style w:type="character" w:customStyle="1" w:styleId="10">
    <w:name w:val="Заголовок 1 Знак"/>
    <w:basedOn w:val="a0"/>
    <w:link w:val="1"/>
    <w:uiPriority w:val="9"/>
    <w:rsid w:val="009C5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5D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tent-note">
    <w:name w:val="content-note"/>
    <w:basedOn w:val="a0"/>
    <w:rsid w:val="009C5D16"/>
  </w:style>
  <w:style w:type="paragraph" w:customStyle="1" w:styleId="stk-reset">
    <w:name w:val="stk-reset"/>
    <w:basedOn w:val="a"/>
    <w:rsid w:val="001B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theme43855mbcus52">
    <w:name w:val="stk-theme_43855__mb_cus_52"/>
    <w:basedOn w:val="a"/>
    <w:rsid w:val="001B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1nuxh4">
    <w:name w:val="_paragraph_1nuxh_4"/>
    <w:basedOn w:val="a"/>
    <w:rsid w:val="00B4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rapper1526467">
    <w:name w:val="_wrapper_15264_67"/>
    <w:basedOn w:val="a0"/>
    <w:rsid w:val="00B456E6"/>
  </w:style>
  <w:style w:type="character" w:customStyle="1" w:styleId="nobrfcwuz1">
    <w:name w:val="_nobr_fcwuz_1"/>
    <w:basedOn w:val="a0"/>
    <w:rsid w:val="00B456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5D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5D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F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CD1F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1FD8"/>
    <w:rPr>
      <w:b/>
      <w:bCs/>
    </w:rPr>
  </w:style>
  <w:style w:type="character" w:styleId="a4">
    <w:name w:val="Hyperlink"/>
    <w:basedOn w:val="a0"/>
    <w:uiPriority w:val="99"/>
    <w:unhideWhenUsed/>
    <w:rsid w:val="00CD1FD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D1F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D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D1FD8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CD1FD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uiPriority w:val="1"/>
    <w:qFormat/>
    <w:rsid w:val="00707FE9"/>
    <w:pPr>
      <w:spacing w:after="0" w:line="240" w:lineRule="auto"/>
    </w:pPr>
  </w:style>
  <w:style w:type="character" w:customStyle="1" w:styleId="a8">
    <w:name w:val="Основной текст_"/>
    <w:basedOn w:val="a0"/>
    <w:link w:val="21"/>
    <w:rsid w:val="00FF395C"/>
    <w:rPr>
      <w:rFonts w:ascii="Arial" w:eastAsia="Arial" w:hAnsi="Arial" w:cs="Arial"/>
      <w:spacing w:val="-1"/>
      <w:sz w:val="18"/>
      <w:szCs w:val="18"/>
      <w:shd w:val="clear" w:color="auto" w:fill="FFFFFF"/>
    </w:rPr>
  </w:style>
  <w:style w:type="character" w:customStyle="1" w:styleId="22">
    <w:name w:val="Основной текст (2)_"/>
    <w:basedOn w:val="a0"/>
    <w:rsid w:val="00FF395C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18"/>
      <w:szCs w:val="18"/>
      <w:u w:val="none"/>
    </w:rPr>
  </w:style>
  <w:style w:type="character" w:customStyle="1" w:styleId="23">
    <w:name w:val="Основной текст (2)"/>
    <w:basedOn w:val="22"/>
    <w:rsid w:val="00FF395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basedOn w:val="a8"/>
    <w:rsid w:val="00FF395C"/>
    <w:rPr>
      <w:rFonts w:ascii="Arial" w:eastAsia="Arial" w:hAnsi="Arial" w:cs="Arial"/>
      <w:b/>
      <w:bCs/>
      <w:color w:val="000000"/>
      <w:spacing w:val="-2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Impact105pt0pt">
    <w:name w:val="Основной текст (2) + Impact;10;5 pt;Не полужирный;Интервал 0 pt"/>
    <w:basedOn w:val="22"/>
    <w:rsid w:val="00FF395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">
    <w:name w:val="Основной текст1"/>
    <w:basedOn w:val="a8"/>
    <w:rsid w:val="00FF395C"/>
    <w:rPr>
      <w:rFonts w:ascii="Arial" w:eastAsia="Arial" w:hAnsi="Arial" w:cs="Arial"/>
      <w:color w:val="000000"/>
      <w:spacing w:val="-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8"/>
    <w:rsid w:val="00FF395C"/>
    <w:pPr>
      <w:widowControl w:val="0"/>
      <w:shd w:val="clear" w:color="auto" w:fill="FFFFFF"/>
      <w:spacing w:before="300" w:after="60" w:line="245" w:lineRule="exact"/>
      <w:jc w:val="both"/>
    </w:pPr>
    <w:rPr>
      <w:rFonts w:ascii="Arial" w:eastAsia="Arial" w:hAnsi="Arial" w:cs="Arial"/>
      <w:spacing w:val="-1"/>
      <w:sz w:val="18"/>
      <w:szCs w:val="18"/>
    </w:rPr>
  </w:style>
  <w:style w:type="character" w:customStyle="1" w:styleId="20pt">
    <w:name w:val="Основной текст (2) + Не полужирный;Интервал 0 pt"/>
    <w:basedOn w:val="22"/>
    <w:rsid w:val="00FF395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Garamond8pt0pt">
    <w:name w:val="Основной текст (2) + Garamond;8 pt;Не полужирный;Малые прописные;Интервал 0 pt"/>
    <w:basedOn w:val="22"/>
    <w:rsid w:val="00FF395C"/>
    <w:rPr>
      <w:rFonts w:ascii="Garamond" w:eastAsia="Garamond" w:hAnsi="Garamond" w:cs="Garamond"/>
      <w:b/>
      <w:bCs/>
      <w:i w:val="0"/>
      <w:iCs w:val="0"/>
      <w:smallCaps/>
      <w:strike w:val="0"/>
      <w:color w:val="000000"/>
      <w:spacing w:val="3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2">
    <w:name w:val="Заголовок №1_"/>
    <w:basedOn w:val="a0"/>
    <w:rsid w:val="00FF395C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13">
    <w:name w:val="Заголовок №1"/>
    <w:basedOn w:val="12"/>
    <w:rsid w:val="00FF395C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F395C"/>
    <w:rPr>
      <w:rFonts w:ascii="Arial" w:eastAsia="Arial" w:hAnsi="Arial" w:cs="Arial"/>
      <w:b/>
      <w:bCs/>
      <w:spacing w:val="-2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F395C"/>
    <w:pPr>
      <w:widowControl w:val="0"/>
      <w:shd w:val="clear" w:color="auto" w:fill="FFFFFF"/>
      <w:spacing w:before="60" w:after="0" w:line="250" w:lineRule="exact"/>
      <w:jc w:val="both"/>
    </w:pPr>
    <w:rPr>
      <w:rFonts w:ascii="Arial" w:eastAsia="Arial" w:hAnsi="Arial" w:cs="Arial"/>
      <w:b/>
      <w:bCs/>
      <w:spacing w:val="-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C4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41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05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05D7A"/>
  </w:style>
  <w:style w:type="paragraph" w:styleId="ad">
    <w:name w:val="footer"/>
    <w:basedOn w:val="a"/>
    <w:link w:val="ae"/>
    <w:uiPriority w:val="99"/>
    <w:unhideWhenUsed/>
    <w:rsid w:val="00F05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05D7A"/>
  </w:style>
  <w:style w:type="paragraph" w:styleId="af">
    <w:name w:val="List Paragraph"/>
    <w:basedOn w:val="a"/>
    <w:uiPriority w:val="34"/>
    <w:qFormat/>
    <w:rsid w:val="00054975"/>
    <w:pPr>
      <w:ind w:left="720"/>
      <w:contextualSpacing/>
    </w:pPr>
  </w:style>
  <w:style w:type="paragraph" w:customStyle="1" w:styleId="ConsPlusNormal">
    <w:name w:val="ConsPlusNormal"/>
    <w:rsid w:val="00CD5E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E40363"/>
  </w:style>
  <w:style w:type="character" w:customStyle="1" w:styleId="10">
    <w:name w:val="Заголовок 1 Знак"/>
    <w:basedOn w:val="a0"/>
    <w:link w:val="1"/>
    <w:uiPriority w:val="9"/>
    <w:rsid w:val="009C5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5D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tent-note">
    <w:name w:val="content-note"/>
    <w:basedOn w:val="a0"/>
    <w:rsid w:val="009C5D16"/>
  </w:style>
  <w:style w:type="paragraph" w:customStyle="1" w:styleId="stk-reset">
    <w:name w:val="stk-reset"/>
    <w:basedOn w:val="a"/>
    <w:rsid w:val="001B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theme43855mbcus52">
    <w:name w:val="stk-theme_43855__mb_cus_52"/>
    <w:basedOn w:val="a"/>
    <w:rsid w:val="001B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760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7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3823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4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6726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9799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4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89403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6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5928">
              <w:marLeft w:val="0"/>
              <w:marRight w:val="0"/>
              <w:marTop w:val="48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4503">
              <w:marLeft w:val="0"/>
              <w:marRight w:val="0"/>
              <w:marTop w:val="48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1795">
              <w:marLeft w:val="0"/>
              <w:marRight w:val="0"/>
              <w:marTop w:val="48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9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3098">
              <w:marLeft w:val="0"/>
              <w:marRight w:val="0"/>
              <w:marTop w:val="48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8129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4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76F6666-2EE0-4F7D-BCDB-C16DD157C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</dc:creator>
  <cp:lastModifiedBy>Татьяна</cp:lastModifiedBy>
  <cp:revision>50</cp:revision>
  <cp:lastPrinted>2025-03-28T11:12:00Z</cp:lastPrinted>
  <dcterms:created xsi:type="dcterms:W3CDTF">2018-10-12T07:58:00Z</dcterms:created>
  <dcterms:modified xsi:type="dcterms:W3CDTF">2025-04-01T08:38:00Z</dcterms:modified>
</cp:coreProperties>
</file>